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58D32" w14:textId="695F005A" w:rsidR="003534C1" w:rsidRPr="00B0188D" w:rsidRDefault="00086047" w:rsidP="001F32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B0188D">
        <w:rPr>
          <w:rFonts w:cs="Times New Roman"/>
          <w:b/>
          <w:bCs/>
          <w:szCs w:val="28"/>
        </w:rPr>
        <w:t>ПОЛОЖЕНИЕ</w:t>
      </w:r>
    </w:p>
    <w:p w14:paraId="7C53372E" w14:textId="367F3AA3" w:rsidR="003534C1" w:rsidRPr="00B0188D" w:rsidRDefault="003534C1" w:rsidP="003534C1">
      <w:pPr>
        <w:jc w:val="center"/>
        <w:rPr>
          <w:rFonts w:cs="Times New Roman"/>
          <w:b/>
          <w:bCs/>
          <w:szCs w:val="28"/>
        </w:rPr>
      </w:pPr>
      <w:r w:rsidRPr="00B0188D">
        <w:rPr>
          <w:rFonts w:cs="Times New Roman"/>
          <w:b/>
          <w:bCs/>
          <w:szCs w:val="28"/>
        </w:rPr>
        <w:t xml:space="preserve">о проведении </w:t>
      </w:r>
      <w:r w:rsidR="004C4E04">
        <w:rPr>
          <w:rFonts w:cs="Times New Roman"/>
          <w:b/>
          <w:bCs/>
          <w:szCs w:val="28"/>
          <w:lang w:val="en-US"/>
        </w:rPr>
        <w:t>I</w:t>
      </w:r>
      <w:r w:rsidR="004C4E04" w:rsidRPr="004C4E04">
        <w:rPr>
          <w:rFonts w:cs="Times New Roman"/>
          <w:b/>
          <w:bCs/>
          <w:szCs w:val="28"/>
        </w:rPr>
        <w:t xml:space="preserve"> </w:t>
      </w:r>
      <w:r w:rsidRPr="00B0188D">
        <w:rPr>
          <w:rFonts w:eastAsia="Times New Roman" w:cs="Times New Roman"/>
          <w:b/>
          <w:bCs/>
          <w:szCs w:val="28"/>
        </w:rPr>
        <w:t>Республиканской</w:t>
      </w:r>
      <w:r w:rsidRPr="00B0188D">
        <w:rPr>
          <w:rFonts w:cs="Times New Roman"/>
          <w:b/>
          <w:bCs/>
          <w:szCs w:val="28"/>
        </w:rPr>
        <w:t xml:space="preserve"> научно-практической конференции учащейся молодёжи </w:t>
      </w:r>
      <w:r w:rsidRPr="00B0188D">
        <w:rPr>
          <w:rFonts w:eastAsia="Times New Roman" w:cs="Times New Roman"/>
          <w:b/>
          <w:bCs/>
          <w:szCs w:val="28"/>
        </w:rPr>
        <w:t>«Основы управления экономическими системами: учет и анализ»</w:t>
      </w:r>
    </w:p>
    <w:p w14:paraId="00AA9788" w14:textId="5D74B20A" w:rsidR="003534C1" w:rsidRPr="006152D4" w:rsidRDefault="003534C1" w:rsidP="003534C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14:paraId="5708331A" w14:textId="232D5A01" w:rsidR="006152D4" w:rsidRPr="009C64AF" w:rsidRDefault="006152D4" w:rsidP="001F321D">
      <w:pPr>
        <w:spacing w:line="276" w:lineRule="auto"/>
        <w:jc w:val="center"/>
        <w:rPr>
          <w:b/>
          <w:bCs/>
        </w:rPr>
      </w:pPr>
      <w:bookmarkStart w:id="0" w:name="bookmark2"/>
      <w:r w:rsidRPr="009C64AF">
        <w:rPr>
          <w:b/>
          <w:bCs/>
        </w:rPr>
        <w:t>Общ</w:t>
      </w:r>
      <w:r w:rsidR="001F321D">
        <w:rPr>
          <w:b/>
          <w:bCs/>
        </w:rPr>
        <w:t>и</w:t>
      </w:r>
      <w:r w:rsidRPr="009C64AF">
        <w:rPr>
          <w:b/>
          <w:bCs/>
        </w:rPr>
        <w:t>е положени</w:t>
      </w:r>
      <w:bookmarkEnd w:id="0"/>
      <w:r w:rsidR="001F321D">
        <w:rPr>
          <w:b/>
          <w:bCs/>
        </w:rPr>
        <w:t>я</w:t>
      </w:r>
      <w:r w:rsidR="009C64AF">
        <w:rPr>
          <w:b/>
          <w:bCs/>
        </w:rPr>
        <w:t xml:space="preserve"> </w:t>
      </w:r>
    </w:p>
    <w:p w14:paraId="1D4090BB" w14:textId="3CD4439D" w:rsidR="006152D4" w:rsidRPr="009C64AF" w:rsidRDefault="009C64AF" w:rsidP="009C64AF">
      <w:pPr>
        <w:pStyle w:val="a3"/>
        <w:spacing w:line="276" w:lineRule="auto"/>
        <w:ind w:firstLine="709"/>
        <w:jc w:val="both"/>
      </w:pPr>
      <w:r>
        <w:t xml:space="preserve">1. </w:t>
      </w:r>
      <w:r w:rsidR="006152D4" w:rsidRPr="009C64AF">
        <w:t>Настоящее Положение определяет условия организации и проведения Республиканской научно-практической конференции учащейся молодёжи «Основы управления экономическими системами: учет и анализ» (далее Конференция), устанавливает цели и задачи, определяет права и обязанности организаторов и участников, сроки</w:t>
      </w:r>
      <w:r w:rsidR="001F321D">
        <w:t>, условия</w:t>
      </w:r>
      <w:r w:rsidR="006152D4" w:rsidRPr="009C64AF">
        <w:t xml:space="preserve"> и этапы проведения Конференции.</w:t>
      </w:r>
    </w:p>
    <w:p w14:paraId="7F797944" w14:textId="4E15FC0C" w:rsidR="006152D4" w:rsidRPr="001F321D" w:rsidRDefault="009C64AF" w:rsidP="009C64AF">
      <w:pPr>
        <w:pStyle w:val="a3"/>
        <w:spacing w:line="276" w:lineRule="auto"/>
        <w:ind w:firstLine="709"/>
        <w:jc w:val="both"/>
        <w:rPr>
          <w:spacing w:val="-6"/>
        </w:rPr>
      </w:pPr>
      <w:r w:rsidRPr="001F321D">
        <w:rPr>
          <w:spacing w:val="-6"/>
        </w:rPr>
        <w:t xml:space="preserve">2. </w:t>
      </w:r>
      <w:r w:rsidR="006152D4" w:rsidRPr="001F321D">
        <w:rPr>
          <w:spacing w:val="-6"/>
        </w:rPr>
        <w:t>Организатором Конференции является</w:t>
      </w:r>
      <w:r w:rsidR="001F321D" w:rsidRPr="001F321D">
        <w:rPr>
          <w:spacing w:val="-6"/>
        </w:rPr>
        <w:t xml:space="preserve"> кафедра «Учет и аудит»</w:t>
      </w:r>
      <w:r w:rsidR="006152D4" w:rsidRPr="001F321D">
        <w:rPr>
          <w:spacing w:val="-6"/>
        </w:rPr>
        <w:t xml:space="preserve"> финансово-экономическ</w:t>
      </w:r>
      <w:r w:rsidR="001F321D" w:rsidRPr="001F321D">
        <w:rPr>
          <w:spacing w:val="-6"/>
        </w:rPr>
        <w:t>ого</w:t>
      </w:r>
      <w:r w:rsidR="006152D4" w:rsidRPr="001F321D">
        <w:rPr>
          <w:spacing w:val="-6"/>
        </w:rPr>
        <w:t xml:space="preserve"> факультет</w:t>
      </w:r>
      <w:r w:rsidR="001F321D" w:rsidRPr="001F321D">
        <w:rPr>
          <w:spacing w:val="-6"/>
        </w:rPr>
        <w:t>а</w:t>
      </w:r>
      <w:r w:rsidR="006152D4" w:rsidRPr="001F321D">
        <w:rPr>
          <w:spacing w:val="-6"/>
        </w:rPr>
        <w:t xml:space="preserve"> </w:t>
      </w:r>
      <w:r w:rsidR="001F321D" w:rsidRPr="001F321D">
        <w:rPr>
          <w:spacing w:val="-6"/>
        </w:rPr>
        <w:t>ГОСУДАРСТВЕННОГО ОБРАЗОВАТЕЛЬНОГО УЧРЕЖДЕНИЯ ВЫСШЕГО ПРОФЕССИОНАЛЬНОГО ОБРАЗОВАНИЯ</w:t>
      </w:r>
      <w:r w:rsidR="006152D4" w:rsidRPr="001F321D">
        <w:rPr>
          <w:spacing w:val="-6"/>
        </w:rPr>
        <w:t xml:space="preserve"> «ДОНЕЦКАЯ АКАДЕМИЯ УПРАВЛЕНИЯ И ГОСУДАР</w:t>
      </w:r>
      <w:r w:rsidR="00915506" w:rsidRPr="001F321D">
        <w:rPr>
          <w:spacing w:val="-6"/>
        </w:rPr>
        <w:t>С</w:t>
      </w:r>
      <w:r w:rsidR="006152D4" w:rsidRPr="001F321D">
        <w:rPr>
          <w:spacing w:val="-6"/>
        </w:rPr>
        <w:t>ТВЕННОЙ СЛУЖБЫ ПРИ ГЛАВЕ ДОНЕЦКОЙ НАРОДНОЙ РЕСПУБЛИКИ»</w:t>
      </w:r>
      <w:r w:rsidR="00915506" w:rsidRPr="001F321D">
        <w:rPr>
          <w:spacing w:val="-6"/>
        </w:rPr>
        <w:t>.</w:t>
      </w:r>
    </w:p>
    <w:p w14:paraId="47AA1A44" w14:textId="55ABEC70" w:rsidR="00915506" w:rsidRDefault="009C64AF" w:rsidP="009C64AF">
      <w:pPr>
        <w:pStyle w:val="a3"/>
        <w:spacing w:line="276" w:lineRule="auto"/>
        <w:ind w:firstLine="709"/>
        <w:jc w:val="both"/>
      </w:pPr>
      <w:r>
        <w:t xml:space="preserve">3. </w:t>
      </w:r>
      <w:r w:rsidR="00915506" w:rsidRPr="009C64AF">
        <w:t>Конкурсанты и их руководители принимают участие в Конференции на добровольной основе. Участвуя в Конференции, конкурсант реализует свое право на развитие своих творческих способностей и интересов, включая участие в конкурсах и других массовых мероприятиях в соответствии с п. 2</w:t>
      </w:r>
      <w:r w:rsidR="00374CEA" w:rsidRPr="009C64AF">
        <w:t>1</w:t>
      </w:r>
      <w:r w:rsidR="00915506" w:rsidRPr="009C64AF">
        <w:t xml:space="preserve"> ст. 3</w:t>
      </w:r>
      <w:r w:rsidR="00374CEA" w:rsidRPr="009C64AF">
        <w:t>1</w:t>
      </w:r>
      <w:r w:rsidR="00915506" w:rsidRPr="009C64AF">
        <w:t xml:space="preserve"> </w:t>
      </w:r>
      <w:r w:rsidR="00374CEA" w:rsidRPr="009C64AF">
        <w:t xml:space="preserve">Закона Донецкой Народной Республики </w:t>
      </w:r>
      <w:r w:rsidR="00915506" w:rsidRPr="009C64AF">
        <w:t xml:space="preserve">«Об образовании» </w:t>
      </w:r>
      <w:r w:rsidR="00374CEA" w:rsidRPr="009C64AF">
        <w:t xml:space="preserve">№I-233П-НС) </w:t>
      </w:r>
      <w:r w:rsidR="00915506" w:rsidRPr="009C64AF">
        <w:t xml:space="preserve">от </w:t>
      </w:r>
      <w:r w:rsidR="00374CEA" w:rsidRPr="009C64AF">
        <w:t xml:space="preserve">19.06.2015 </w:t>
      </w:r>
      <w:r w:rsidR="00915506" w:rsidRPr="009C64AF">
        <w:t xml:space="preserve">г. </w:t>
      </w:r>
      <w:r w:rsidR="00595B0C" w:rsidRPr="009C64AF">
        <w:t>(в ред. от 06.03.2020 № 107-IIНС).</w:t>
      </w:r>
    </w:p>
    <w:p w14:paraId="3F9A5FE0" w14:textId="77777777" w:rsidR="009C64AF" w:rsidRPr="009C64AF" w:rsidRDefault="009C64AF" w:rsidP="009C64AF">
      <w:pPr>
        <w:pStyle w:val="a3"/>
        <w:spacing w:line="276" w:lineRule="auto"/>
        <w:ind w:firstLine="709"/>
        <w:jc w:val="both"/>
      </w:pPr>
    </w:p>
    <w:p w14:paraId="1FC8362E" w14:textId="77777777" w:rsidR="00595B0C" w:rsidRPr="009C64AF" w:rsidRDefault="00595B0C" w:rsidP="001F321D">
      <w:pPr>
        <w:pStyle w:val="a3"/>
        <w:spacing w:line="276" w:lineRule="auto"/>
        <w:jc w:val="center"/>
        <w:rPr>
          <w:b/>
          <w:bCs/>
        </w:rPr>
      </w:pPr>
      <w:r w:rsidRPr="009C64AF">
        <w:rPr>
          <w:b/>
          <w:bCs/>
        </w:rPr>
        <w:t>Цели и задачи</w:t>
      </w:r>
    </w:p>
    <w:p w14:paraId="2B3A622F" w14:textId="29C9E6AB" w:rsidR="00595B0C" w:rsidRPr="009C64AF" w:rsidRDefault="009C64AF" w:rsidP="009C64AF">
      <w:pPr>
        <w:pStyle w:val="a3"/>
        <w:spacing w:line="276" w:lineRule="auto"/>
        <w:ind w:firstLine="709"/>
        <w:jc w:val="both"/>
      </w:pPr>
      <w:r>
        <w:t>1.</w:t>
      </w:r>
      <w:r w:rsidR="001F321D">
        <w:t> </w:t>
      </w:r>
      <w:r w:rsidR="00595B0C" w:rsidRPr="009C64AF">
        <w:t>Формирование исследовательских навыков и подготовка первых научных трудов обучающейся молодёжи для дальнейшего их использования.</w:t>
      </w:r>
      <w:r w:rsidR="00961E79" w:rsidRPr="009C64AF">
        <w:t xml:space="preserve"> </w:t>
      </w:r>
    </w:p>
    <w:p w14:paraId="6E6936D6" w14:textId="22C66476" w:rsidR="006152D4" w:rsidRPr="009C64AF" w:rsidRDefault="009C64AF" w:rsidP="009C64AF">
      <w:pPr>
        <w:pStyle w:val="a3"/>
        <w:spacing w:line="276" w:lineRule="auto"/>
        <w:ind w:firstLine="709"/>
        <w:jc w:val="both"/>
      </w:pPr>
      <w:r>
        <w:t>2.</w:t>
      </w:r>
      <w:r w:rsidR="001F321D">
        <w:t> </w:t>
      </w:r>
      <w:r w:rsidR="00595B0C" w:rsidRPr="009C64AF">
        <w:t xml:space="preserve">Выявление талантливых учащихся, демонстрация и пропаганда достижений </w:t>
      </w:r>
      <w:r w:rsidR="00C74FA9" w:rsidRPr="009C64AF">
        <w:t xml:space="preserve">обучающихся </w:t>
      </w:r>
      <w:r w:rsidR="00595B0C" w:rsidRPr="009C64AF">
        <w:t xml:space="preserve">в области научного познания, демонстрация опыта научных руководителей (консультантов) по организации научно-практической деятельности </w:t>
      </w:r>
      <w:r w:rsidR="00C74FA9" w:rsidRPr="009C64AF">
        <w:t>обучающихся</w:t>
      </w:r>
      <w:r w:rsidR="00595B0C" w:rsidRPr="009C64AF">
        <w:t>.</w:t>
      </w:r>
    </w:p>
    <w:p w14:paraId="6704EBC7" w14:textId="42D62834" w:rsidR="00961E79" w:rsidRPr="00961E79" w:rsidRDefault="00961E79" w:rsidP="009C64AF">
      <w:pPr>
        <w:spacing w:line="276" w:lineRule="auto"/>
        <w:jc w:val="both"/>
      </w:pPr>
    </w:p>
    <w:p w14:paraId="144ED044" w14:textId="264C7636" w:rsidR="00632B1C" w:rsidRDefault="00961E79" w:rsidP="009C64AF">
      <w:pPr>
        <w:jc w:val="center"/>
        <w:rPr>
          <w:b/>
          <w:bCs/>
        </w:rPr>
      </w:pPr>
      <w:bookmarkStart w:id="1" w:name="bookmark4"/>
      <w:r w:rsidRPr="00961E79">
        <w:rPr>
          <w:b/>
          <w:bCs/>
        </w:rPr>
        <w:t>Участники</w:t>
      </w:r>
      <w:bookmarkEnd w:id="1"/>
      <w:r w:rsidR="00632B1C">
        <w:rPr>
          <w:b/>
          <w:bCs/>
        </w:rPr>
        <w:t xml:space="preserve"> Конференции </w:t>
      </w:r>
    </w:p>
    <w:p w14:paraId="19367AC2" w14:textId="36C6CDB2" w:rsidR="00632B1C" w:rsidRDefault="009C64AF" w:rsidP="009C64AF">
      <w:pPr>
        <w:pStyle w:val="a3"/>
        <w:spacing w:line="276" w:lineRule="auto"/>
        <w:ind w:firstLine="709"/>
        <w:jc w:val="both"/>
      </w:pPr>
      <w:r>
        <w:t xml:space="preserve">1. </w:t>
      </w:r>
      <w:r w:rsidR="002E1F5E">
        <w:rPr>
          <w:lang w:eastAsia="ru-RU"/>
        </w:rPr>
        <w:t>В</w:t>
      </w:r>
      <w:r w:rsidR="002E1F5E" w:rsidRPr="00CD5419">
        <w:rPr>
          <w:lang w:eastAsia="ru-RU"/>
        </w:rPr>
        <w:t xml:space="preserve"> конференции</w:t>
      </w:r>
      <w:r w:rsidR="002E1F5E">
        <w:rPr>
          <w:lang w:eastAsia="ru-RU"/>
        </w:rPr>
        <w:t xml:space="preserve"> могут принять у</w:t>
      </w:r>
      <w:r w:rsidR="002E1F5E" w:rsidRPr="00CD5419">
        <w:rPr>
          <w:lang w:eastAsia="ru-RU"/>
        </w:rPr>
        <w:t>частие обучающи</w:t>
      </w:r>
      <w:r w:rsidR="004C4E04">
        <w:rPr>
          <w:lang w:eastAsia="ru-RU"/>
        </w:rPr>
        <w:t>е</w:t>
      </w:r>
      <w:r w:rsidR="002E1F5E" w:rsidRPr="00CD5419">
        <w:rPr>
          <w:lang w:eastAsia="ru-RU"/>
        </w:rPr>
        <w:t xml:space="preserve">ся </w:t>
      </w:r>
      <w:r w:rsidR="004C4E04">
        <w:rPr>
          <w:lang w:eastAsia="ru-RU"/>
        </w:rPr>
        <w:t>9-</w:t>
      </w:r>
      <w:r w:rsidR="002E1F5E" w:rsidRPr="00CD5419">
        <w:rPr>
          <w:lang w:eastAsia="ru-RU"/>
        </w:rPr>
        <w:t>11 классов общеобразовательных организаций</w:t>
      </w:r>
      <w:r w:rsidR="002E1F5E">
        <w:t xml:space="preserve"> </w:t>
      </w:r>
      <w:r w:rsidR="00CE6BA6">
        <w:t>Д</w:t>
      </w:r>
      <w:r w:rsidR="00632B1C">
        <w:t xml:space="preserve">онецкой Народной Республики. </w:t>
      </w:r>
    </w:p>
    <w:p w14:paraId="38D521E5" w14:textId="788BD1AC" w:rsidR="00632B1C" w:rsidRDefault="009C64AF" w:rsidP="009C64AF">
      <w:pPr>
        <w:pStyle w:val="a3"/>
        <w:spacing w:line="276" w:lineRule="auto"/>
        <w:ind w:firstLine="709"/>
        <w:jc w:val="both"/>
      </w:pPr>
      <w:r>
        <w:lastRenderedPageBreak/>
        <w:t xml:space="preserve">2. </w:t>
      </w:r>
      <w:r w:rsidR="00632B1C">
        <w:t>Участники Конференции предоставляют достоверную информацию о персон</w:t>
      </w:r>
      <w:r w:rsidR="00CE6BA6">
        <w:t xml:space="preserve">альных </w:t>
      </w:r>
      <w:r w:rsidR="00632B1C">
        <w:t>данных и дают согласие на их обработку в соответств</w:t>
      </w:r>
      <w:r w:rsidR="00CE6BA6">
        <w:t xml:space="preserve">ии </w:t>
      </w:r>
      <w:r w:rsidR="00632B1C">
        <w:t xml:space="preserve">с Законом </w:t>
      </w:r>
      <w:r w:rsidR="00CE6BA6">
        <w:t>Д</w:t>
      </w:r>
      <w:r w:rsidR="00632B1C">
        <w:t xml:space="preserve">онецкой народной Республики от 19.06.2015 </w:t>
      </w:r>
      <w:r w:rsidR="00CE6BA6">
        <w:t>№</w:t>
      </w:r>
      <w:r w:rsidR="00632B1C">
        <w:t xml:space="preserve">61-IHC </w:t>
      </w:r>
      <w:r w:rsidR="00CE6BA6">
        <w:t>«</w:t>
      </w:r>
      <w:r w:rsidR="00632B1C">
        <w:t>О персон</w:t>
      </w:r>
      <w:r w:rsidR="00CE6BA6">
        <w:t xml:space="preserve">альных </w:t>
      </w:r>
      <w:r w:rsidR="00632B1C">
        <w:t>данны</w:t>
      </w:r>
      <w:r w:rsidR="00CE6BA6">
        <w:t>х».</w:t>
      </w:r>
      <w:r w:rsidR="00632B1C">
        <w:t xml:space="preserve"> </w:t>
      </w:r>
    </w:p>
    <w:p w14:paraId="2AC4ADD7" w14:textId="06EF205C" w:rsidR="00632B1C" w:rsidRDefault="009C64AF" w:rsidP="009C64AF">
      <w:pPr>
        <w:pStyle w:val="a3"/>
        <w:spacing w:line="276" w:lineRule="auto"/>
        <w:ind w:firstLine="709"/>
        <w:jc w:val="both"/>
      </w:pPr>
      <w:r>
        <w:t xml:space="preserve">3. </w:t>
      </w:r>
      <w:r w:rsidR="00632B1C">
        <w:t>Участники Конференции обязаны придерживаться настоящего порядка, норм и правил безопасности жизнедеятельности.</w:t>
      </w:r>
    </w:p>
    <w:p w14:paraId="1EB90C31" w14:textId="1AB54DA3" w:rsidR="002E1F5E" w:rsidRDefault="002E1F5E" w:rsidP="009C64AF">
      <w:pPr>
        <w:pStyle w:val="a3"/>
        <w:spacing w:line="276" w:lineRule="auto"/>
        <w:ind w:firstLine="709"/>
        <w:jc w:val="both"/>
        <w:rPr>
          <w:b/>
          <w:bCs/>
        </w:rPr>
      </w:pPr>
      <w:r>
        <w:t xml:space="preserve">4. </w:t>
      </w:r>
      <w:r w:rsidRPr="00961E79">
        <w:t>Конкурсные работы выполн</w:t>
      </w:r>
      <w:r>
        <w:t xml:space="preserve">яются </w:t>
      </w:r>
      <w:r w:rsidRPr="00961E79">
        <w:t>индивидуально</w:t>
      </w:r>
      <w:r>
        <w:t>.</w:t>
      </w:r>
    </w:p>
    <w:p w14:paraId="1352E192" w14:textId="77777777" w:rsidR="002E1F5E" w:rsidRDefault="002E1F5E" w:rsidP="00086478">
      <w:pPr>
        <w:jc w:val="center"/>
        <w:rPr>
          <w:b/>
          <w:bCs/>
        </w:rPr>
      </w:pPr>
    </w:p>
    <w:p w14:paraId="7E39DB00" w14:textId="389DA86B" w:rsidR="00AA0CD2" w:rsidRPr="00D2412D" w:rsidRDefault="00D2412D" w:rsidP="00086478">
      <w:pPr>
        <w:jc w:val="center"/>
        <w:rPr>
          <w:b/>
          <w:bCs/>
        </w:rPr>
      </w:pPr>
      <w:r>
        <w:rPr>
          <w:b/>
          <w:bCs/>
        </w:rPr>
        <w:t>К</w:t>
      </w:r>
      <w:r w:rsidRPr="00D2412D">
        <w:rPr>
          <w:b/>
          <w:bCs/>
        </w:rPr>
        <w:t>ритерии оценивания тезисов участников конфере</w:t>
      </w:r>
      <w:r>
        <w:rPr>
          <w:b/>
          <w:bCs/>
        </w:rPr>
        <w:t xml:space="preserve">нции </w:t>
      </w:r>
    </w:p>
    <w:p w14:paraId="13DB305D" w14:textId="6DA46990" w:rsidR="00AA0CD2" w:rsidRDefault="00AA0CD2" w:rsidP="00AA0CD2">
      <w:pPr>
        <w:jc w:val="both"/>
      </w:pPr>
      <w:r>
        <w:t>Тезисы участников</w:t>
      </w:r>
      <w:r w:rsidR="00086478">
        <w:t xml:space="preserve"> </w:t>
      </w:r>
      <w:r w:rsidR="00D2412D">
        <w:t xml:space="preserve">Конференции согласно оцениваются </w:t>
      </w:r>
      <w:r>
        <w:t>следующим критериям:</w:t>
      </w:r>
    </w:p>
    <w:p w14:paraId="20DAEA63" w14:textId="1C3E5A25" w:rsidR="00AA0CD2" w:rsidRDefault="00AA0CD2" w:rsidP="00AF622E">
      <w:pPr>
        <w:pStyle w:val="a4"/>
        <w:numPr>
          <w:ilvl w:val="0"/>
          <w:numId w:val="15"/>
        </w:numPr>
        <w:tabs>
          <w:tab w:val="left" w:pos="284"/>
        </w:tabs>
        <w:ind w:left="0" w:firstLine="0"/>
        <w:jc w:val="both"/>
      </w:pPr>
      <w:r>
        <w:t>акту</w:t>
      </w:r>
      <w:r w:rsidR="00D2412D">
        <w:t>ал</w:t>
      </w:r>
      <w:r>
        <w:t>ьность темы исследования- от 0 до 5 баллов;</w:t>
      </w:r>
    </w:p>
    <w:p w14:paraId="0BBC185B" w14:textId="1F14FEB5" w:rsidR="00AA0CD2" w:rsidRDefault="00AA0CD2" w:rsidP="00AF622E">
      <w:pPr>
        <w:pStyle w:val="a4"/>
        <w:numPr>
          <w:ilvl w:val="0"/>
          <w:numId w:val="15"/>
        </w:numPr>
        <w:tabs>
          <w:tab w:val="left" w:pos="284"/>
        </w:tabs>
        <w:ind w:left="0" w:firstLine="0"/>
        <w:jc w:val="both"/>
      </w:pPr>
      <w:r>
        <w:t>научная новизна, теоретическая или практическая значимость - от 0</w:t>
      </w:r>
      <w:r w:rsidR="00AF622E">
        <w:t xml:space="preserve"> </w:t>
      </w:r>
      <w:r>
        <w:t>до 5 баллов;</w:t>
      </w:r>
    </w:p>
    <w:p w14:paraId="49FF095D" w14:textId="037C2140" w:rsidR="00AA0CD2" w:rsidRDefault="00D2412D" w:rsidP="00AF622E">
      <w:pPr>
        <w:pStyle w:val="a4"/>
        <w:numPr>
          <w:ilvl w:val="0"/>
          <w:numId w:val="15"/>
        </w:numPr>
        <w:tabs>
          <w:tab w:val="left" w:pos="284"/>
        </w:tabs>
        <w:ind w:left="0" w:firstLine="0"/>
        <w:jc w:val="both"/>
      </w:pPr>
      <w:r>
        <w:t>аргументированность</w:t>
      </w:r>
      <w:r w:rsidR="00AA0CD2">
        <w:t xml:space="preserve"> выводов - от 0 до 5 баллов;</w:t>
      </w:r>
    </w:p>
    <w:p w14:paraId="5817185D" w14:textId="4C145044" w:rsidR="00AA0CD2" w:rsidRDefault="00AA0CD2" w:rsidP="00AF622E">
      <w:pPr>
        <w:pStyle w:val="a4"/>
        <w:numPr>
          <w:ilvl w:val="0"/>
          <w:numId w:val="15"/>
        </w:numPr>
        <w:tabs>
          <w:tab w:val="left" w:pos="284"/>
        </w:tabs>
        <w:ind w:left="0" w:firstLine="0"/>
        <w:jc w:val="both"/>
      </w:pPr>
      <w:r>
        <w:t>системность и полнота раскрытия темы - от 0 до 5 ба</w:t>
      </w:r>
      <w:r w:rsidR="00D2412D">
        <w:t>л</w:t>
      </w:r>
      <w:r>
        <w:t>лов;</w:t>
      </w:r>
    </w:p>
    <w:p w14:paraId="788B9418" w14:textId="42582D80" w:rsidR="00D2412D" w:rsidRDefault="00AA0CD2" w:rsidP="00AF622E">
      <w:pPr>
        <w:pStyle w:val="a4"/>
        <w:numPr>
          <w:ilvl w:val="0"/>
          <w:numId w:val="15"/>
        </w:numPr>
        <w:tabs>
          <w:tab w:val="left" w:pos="284"/>
        </w:tabs>
        <w:ind w:left="0" w:firstLine="0"/>
        <w:jc w:val="both"/>
      </w:pPr>
      <w:r>
        <w:t>оригин</w:t>
      </w:r>
      <w:r w:rsidR="00D2412D">
        <w:t>ал</w:t>
      </w:r>
      <w:r>
        <w:t>ьност</w:t>
      </w:r>
      <w:r w:rsidR="00D2412D">
        <w:t xml:space="preserve">ь </w:t>
      </w:r>
      <w:r>
        <w:t>(уникальность) раскрытия темы - от 0 до 5 баллов</w:t>
      </w:r>
      <w:r w:rsidR="00D2412D">
        <w:t>.</w:t>
      </w:r>
      <w:r>
        <w:t xml:space="preserve"> </w:t>
      </w:r>
    </w:p>
    <w:p w14:paraId="6352DDE5" w14:textId="0F4EC3A3" w:rsidR="00AA0CD2" w:rsidRDefault="00AA0CD2" w:rsidP="00D2412D">
      <w:pPr>
        <w:pStyle w:val="a4"/>
        <w:ind w:left="0"/>
        <w:jc w:val="both"/>
      </w:pPr>
      <w:r>
        <w:t>Максимальное количество баллов, которое может пол</w:t>
      </w:r>
      <w:r w:rsidR="00D2412D">
        <w:t>уч</w:t>
      </w:r>
      <w:r>
        <w:t>ить</w:t>
      </w:r>
      <w:r w:rsidR="00D2412D">
        <w:t xml:space="preserve"> </w:t>
      </w:r>
      <w:r>
        <w:t>участник</w:t>
      </w:r>
      <w:r w:rsidR="00086047">
        <w:t>:</w:t>
      </w:r>
      <w:r>
        <w:t xml:space="preserve"> 25</w:t>
      </w:r>
      <w:r w:rsidR="00086047">
        <w:t> </w:t>
      </w:r>
      <w:r>
        <w:t>баллов.</w:t>
      </w:r>
    </w:p>
    <w:p w14:paraId="30B0C8A5" w14:textId="7C7DB553" w:rsidR="00632B1C" w:rsidRPr="00632B1C" w:rsidRDefault="00CC1A2D" w:rsidP="00632B1C">
      <w:pPr>
        <w:jc w:val="center"/>
        <w:rPr>
          <w:b/>
          <w:bCs/>
        </w:rPr>
      </w:pPr>
      <w:bookmarkStart w:id="2" w:name="bookmark5"/>
      <w:r>
        <w:rPr>
          <w:b/>
          <w:bCs/>
        </w:rPr>
        <w:t>Условия и с</w:t>
      </w:r>
      <w:r w:rsidR="00632B1C" w:rsidRPr="00632B1C">
        <w:rPr>
          <w:b/>
          <w:bCs/>
        </w:rPr>
        <w:t>роки проведения</w:t>
      </w:r>
      <w:bookmarkEnd w:id="2"/>
    </w:p>
    <w:p w14:paraId="090E3830" w14:textId="614B4157" w:rsidR="00632B1C" w:rsidRDefault="00FC48F1" w:rsidP="009B70C3">
      <w:pPr>
        <w:pStyle w:val="a3"/>
        <w:spacing w:line="276" w:lineRule="auto"/>
        <w:ind w:firstLine="709"/>
        <w:jc w:val="both"/>
      </w:pPr>
      <w:r>
        <w:t>1.</w:t>
      </w:r>
      <w:r w:rsidR="00CC1A2D">
        <w:t> </w:t>
      </w:r>
      <w:r w:rsidR="00632B1C" w:rsidRPr="00632B1C">
        <w:t>Конференция ор</w:t>
      </w:r>
      <w:r w:rsidR="004C4E04">
        <w:t>ганизована на постоянной основе и будет проводиться ежегодно в первую субботу марта месяца</w:t>
      </w:r>
      <w:r w:rsidR="00CC1A2D">
        <w:t>.</w:t>
      </w:r>
    </w:p>
    <w:p w14:paraId="4EC819DB" w14:textId="3F7AEDDE" w:rsidR="004F3061" w:rsidRPr="00CC1A2D" w:rsidRDefault="00FC48F1" w:rsidP="009B70C3">
      <w:pPr>
        <w:pStyle w:val="a3"/>
        <w:spacing w:line="276" w:lineRule="auto"/>
        <w:ind w:firstLine="709"/>
        <w:jc w:val="both"/>
      </w:pPr>
      <w:r>
        <w:t>2.</w:t>
      </w:r>
      <w:r w:rsidR="00CC1A2D">
        <w:t> </w:t>
      </w:r>
      <w:r w:rsidR="004C4E04">
        <w:t xml:space="preserve">Конференция проводится в </w:t>
      </w:r>
      <w:r w:rsidR="004C4E04" w:rsidRPr="00CC1A2D">
        <w:rPr>
          <w:b/>
        </w:rPr>
        <w:t>дистанционном формате</w:t>
      </w:r>
      <w:r w:rsidR="004C4E04">
        <w:t xml:space="preserve"> </w:t>
      </w:r>
      <w:r w:rsidR="00CC1A2D">
        <w:t>с</w:t>
      </w:r>
      <w:r w:rsidR="004C4E04">
        <w:t xml:space="preserve"> использованием специальных </w:t>
      </w:r>
      <w:r w:rsidR="00CC1A2D">
        <w:t>Интернет-ресурсов</w:t>
      </w:r>
      <w:r w:rsidR="004C4E04">
        <w:t xml:space="preserve"> для</w:t>
      </w:r>
      <w:r>
        <w:t xml:space="preserve"> </w:t>
      </w:r>
      <w:r w:rsidR="00CC1A2D">
        <w:t>видеоконференций (</w:t>
      </w:r>
      <w:r w:rsidR="00CC1A2D">
        <w:rPr>
          <w:lang w:val="en-US"/>
        </w:rPr>
        <w:t>Skype</w:t>
      </w:r>
      <w:r w:rsidR="00CC1A2D">
        <w:t xml:space="preserve">, </w:t>
      </w:r>
      <w:r w:rsidR="00CC1A2D">
        <w:rPr>
          <w:lang w:val="en-US"/>
        </w:rPr>
        <w:t>Zoom</w:t>
      </w:r>
      <w:r w:rsidR="00CC1A2D" w:rsidRPr="00CC1A2D">
        <w:t>)</w:t>
      </w:r>
      <w:r w:rsidR="00CC1A2D">
        <w:t>.</w:t>
      </w:r>
    </w:p>
    <w:p w14:paraId="7FAB6EF4" w14:textId="3F0DE55E" w:rsidR="004F3061" w:rsidRDefault="00FC48F1" w:rsidP="009B70C3">
      <w:pPr>
        <w:pStyle w:val="a3"/>
        <w:spacing w:line="276" w:lineRule="auto"/>
        <w:ind w:firstLine="709"/>
        <w:jc w:val="both"/>
        <w:rPr>
          <w:rFonts w:cs="Times New Roman"/>
          <w:b/>
          <w:bCs/>
          <w:szCs w:val="28"/>
        </w:rPr>
      </w:pPr>
      <w:r>
        <w:t>3.</w:t>
      </w:r>
      <w:r w:rsidR="00CC1A2D">
        <w:t> </w:t>
      </w:r>
      <w:r w:rsidR="00632B1C" w:rsidRPr="00632B1C">
        <w:t>Конкурсные работы принимаются ежедневно (круглосуточно) на</w:t>
      </w:r>
      <w:r w:rsidR="004F3061">
        <w:t xml:space="preserve"> электронную почту </w:t>
      </w:r>
      <w:hyperlink r:id="rId6" w:history="1">
        <w:r w:rsidR="004C4E04" w:rsidRPr="00E37C36">
          <w:rPr>
            <w:rStyle w:val="a5"/>
            <w:rFonts w:cs="Times New Roman"/>
            <w:b/>
            <w:bCs/>
            <w:szCs w:val="28"/>
          </w:rPr>
          <w:t>konf.</w:t>
        </w:r>
        <w:r w:rsidR="004C4E04" w:rsidRPr="00E37C36">
          <w:rPr>
            <w:rStyle w:val="a5"/>
            <w:rFonts w:cs="Times New Roman"/>
            <w:b/>
            <w:bCs/>
            <w:szCs w:val="28"/>
            <w:lang w:val="en-US"/>
          </w:rPr>
          <w:t>um</w:t>
        </w:r>
        <w:r w:rsidR="004C4E04" w:rsidRPr="00E37C36">
          <w:rPr>
            <w:rStyle w:val="a5"/>
            <w:rFonts w:cs="Times New Roman"/>
            <w:b/>
            <w:bCs/>
            <w:szCs w:val="28"/>
          </w:rPr>
          <w:t>.</w:t>
        </w:r>
        <w:r w:rsidR="004C4E04" w:rsidRPr="00E37C36">
          <w:rPr>
            <w:rStyle w:val="a5"/>
            <w:rFonts w:cs="Times New Roman"/>
            <w:b/>
            <w:bCs/>
            <w:szCs w:val="28"/>
            <w:lang w:val="en-US"/>
          </w:rPr>
          <w:t>buaia</w:t>
        </w:r>
        <w:r w:rsidR="004C4E04" w:rsidRPr="00E37C36">
          <w:rPr>
            <w:rStyle w:val="a5"/>
            <w:rFonts w:cs="Times New Roman"/>
            <w:b/>
            <w:bCs/>
            <w:szCs w:val="28"/>
          </w:rPr>
          <w:t>@</w:t>
        </w:r>
        <w:r w:rsidR="004C4E04" w:rsidRPr="00E37C36">
          <w:rPr>
            <w:rStyle w:val="a5"/>
            <w:rFonts w:cs="Times New Roman"/>
            <w:b/>
            <w:bCs/>
            <w:szCs w:val="28"/>
            <w:lang w:val="en-US"/>
          </w:rPr>
          <w:t>mail</w:t>
        </w:r>
        <w:r w:rsidR="004C4E04" w:rsidRPr="00E37C36">
          <w:rPr>
            <w:rStyle w:val="a5"/>
            <w:rFonts w:cs="Times New Roman"/>
            <w:b/>
            <w:bCs/>
            <w:szCs w:val="28"/>
          </w:rPr>
          <w:t>.</w:t>
        </w:r>
        <w:proofErr w:type="spellStart"/>
        <w:r w:rsidR="004C4E04" w:rsidRPr="00E37C36">
          <w:rPr>
            <w:rStyle w:val="a5"/>
            <w:rFonts w:cs="Times New Roman"/>
            <w:b/>
            <w:bCs/>
            <w:szCs w:val="28"/>
          </w:rPr>
          <w:t>ru</w:t>
        </w:r>
        <w:proofErr w:type="spellEnd"/>
      </w:hyperlink>
    </w:p>
    <w:p w14:paraId="2D94C894" w14:textId="2F904F80" w:rsidR="00D64028" w:rsidRPr="00D64028" w:rsidRDefault="00FC48F1" w:rsidP="009B70C3">
      <w:pPr>
        <w:pStyle w:val="a3"/>
        <w:spacing w:line="276" w:lineRule="auto"/>
        <w:ind w:firstLine="709"/>
        <w:jc w:val="both"/>
        <w:rPr>
          <w:rFonts w:cs="Times New Roman"/>
          <w:color w:val="000000"/>
          <w:sz w:val="24"/>
          <w:szCs w:val="24"/>
          <w:lang w:eastAsia="ru-RU" w:bidi="ru-RU"/>
        </w:rPr>
      </w:pPr>
      <w:r>
        <w:rPr>
          <w:rFonts w:cs="Times New Roman"/>
          <w:lang w:eastAsia="ru-RU" w:bidi="ru-RU"/>
        </w:rPr>
        <w:t>4.</w:t>
      </w:r>
      <w:r w:rsidR="00CC1A2D">
        <w:rPr>
          <w:rFonts w:cs="Times New Roman"/>
          <w:lang w:eastAsia="ru-RU" w:bidi="ru-RU"/>
        </w:rPr>
        <w:t> </w:t>
      </w:r>
      <w:r w:rsidR="00D64028" w:rsidRPr="00D64028">
        <w:rPr>
          <w:rFonts w:cs="Times New Roman"/>
          <w:lang w:eastAsia="ru-RU" w:bidi="ru-RU"/>
        </w:rPr>
        <w:t xml:space="preserve">Для участия в Конференции претендент направляет </w:t>
      </w:r>
      <w:r w:rsidR="00086047">
        <w:rPr>
          <w:rFonts w:cs="Times New Roman"/>
          <w:lang w:eastAsia="ru-RU" w:bidi="ru-RU"/>
        </w:rPr>
        <w:t>на электронную почту Конференции</w:t>
      </w:r>
      <w:r w:rsidR="00086047" w:rsidRPr="00D64028">
        <w:rPr>
          <w:rFonts w:cs="Times New Roman"/>
          <w:lang w:eastAsia="ru-RU" w:bidi="ru-RU"/>
        </w:rPr>
        <w:t xml:space="preserve"> тезисы доклад</w:t>
      </w:r>
      <w:r w:rsidR="00086047">
        <w:rPr>
          <w:rFonts w:cs="Times New Roman"/>
          <w:lang w:eastAsia="ru-RU" w:bidi="ru-RU"/>
        </w:rPr>
        <w:t>а</w:t>
      </w:r>
      <w:r w:rsidR="00086047" w:rsidRPr="00D64028">
        <w:rPr>
          <w:rFonts w:cs="Times New Roman"/>
          <w:lang w:eastAsia="ru-RU" w:bidi="ru-RU"/>
        </w:rPr>
        <w:t xml:space="preserve"> на русском языке </w:t>
      </w:r>
      <w:r w:rsidR="00086047">
        <w:rPr>
          <w:rFonts w:cs="Times New Roman"/>
          <w:lang w:eastAsia="ru-RU" w:bidi="ru-RU"/>
        </w:rPr>
        <w:t>и</w:t>
      </w:r>
      <w:r w:rsidR="00086047" w:rsidRPr="00D64028">
        <w:rPr>
          <w:rFonts w:cs="Times New Roman"/>
          <w:lang w:eastAsia="ru-RU" w:bidi="ru-RU"/>
        </w:rPr>
        <w:t xml:space="preserve"> </w:t>
      </w:r>
      <w:r w:rsidR="00D64028" w:rsidRPr="00D64028">
        <w:rPr>
          <w:rFonts w:cs="Times New Roman"/>
          <w:lang w:eastAsia="ru-RU" w:bidi="ru-RU"/>
        </w:rPr>
        <w:t>заявку</w:t>
      </w:r>
      <w:r w:rsidR="00086047">
        <w:rPr>
          <w:rFonts w:cs="Times New Roman"/>
          <w:lang w:eastAsia="ru-RU" w:bidi="ru-RU"/>
        </w:rPr>
        <w:t xml:space="preserve"> </w:t>
      </w:r>
      <w:r w:rsidR="00D64028" w:rsidRPr="00D64028">
        <w:rPr>
          <w:rFonts w:cs="Times New Roman"/>
          <w:lang w:eastAsia="ru-RU" w:bidi="ru-RU"/>
        </w:rPr>
        <w:t xml:space="preserve">(Приложение 1 к настоящему Порядку). Прием заявок заканчивается </w:t>
      </w:r>
      <w:r w:rsidR="00CC1A2D">
        <w:rPr>
          <w:rFonts w:cs="Times New Roman"/>
          <w:lang w:eastAsia="ru-RU" w:bidi="ru-RU"/>
        </w:rPr>
        <w:t xml:space="preserve">за </w:t>
      </w:r>
      <w:r w:rsidR="003A2E05">
        <w:rPr>
          <w:rFonts w:cs="Times New Roman"/>
          <w:lang w:eastAsia="ru-RU" w:bidi="ru-RU"/>
        </w:rPr>
        <w:t>5</w:t>
      </w:r>
      <w:r w:rsidR="00CC1A2D">
        <w:rPr>
          <w:rFonts w:cs="Times New Roman"/>
          <w:lang w:eastAsia="ru-RU" w:bidi="ru-RU"/>
        </w:rPr>
        <w:t xml:space="preserve"> дней до даты начала конференции</w:t>
      </w:r>
      <w:r w:rsidR="00D64028" w:rsidRPr="00D64028">
        <w:rPr>
          <w:rFonts w:cs="Times New Roman"/>
          <w:lang w:eastAsia="ru-RU" w:bidi="ru-RU"/>
        </w:rPr>
        <w:t xml:space="preserve"> в 12.00 по МСК.</w:t>
      </w:r>
    </w:p>
    <w:p w14:paraId="3FDFADBB" w14:textId="7E7354DE" w:rsidR="00D64028" w:rsidRPr="00D64028" w:rsidRDefault="00FC48F1" w:rsidP="009B70C3">
      <w:pPr>
        <w:pStyle w:val="a3"/>
        <w:spacing w:line="276" w:lineRule="auto"/>
        <w:ind w:firstLine="709"/>
        <w:jc w:val="both"/>
        <w:rPr>
          <w:rFonts w:cs="Times New Roman"/>
          <w:color w:val="000000"/>
          <w:sz w:val="24"/>
          <w:szCs w:val="24"/>
          <w:lang w:eastAsia="ru-RU" w:bidi="ru-RU"/>
        </w:rPr>
      </w:pPr>
      <w:r>
        <w:rPr>
          <w:rFonts w:cs="Times New Roman"/>
          <w:lang w:eastAsia="ru-RU" w:bidi="ru-RU"/>
        </w:rPr>
        <w:t>5.</w:t>
      </w:r>
      <w:r w:rsidR="00CC1A2D">
        <w:t> </w:t>
      </w:r>
      <w:r w:rsidR="00D64028" w:rsidRPr="00D64028">
        <w:rPr>
          <w:rFonts w:cs="Times New Roman"/>
          <w:lang w:eastAsia="ru-RU" w:bidi="ru-RU"/>
        </w:rPr>
        <w:t>Файл с заявкой должен соответствовать фамилии конкурсанта латиницей. Образец названия файла</w:t>
      </w:r>
      <w:r w:rsidR="00086047">
        <w:rPr>
          <w:rFonts w:cs="Times New Roman"/>
          <w:lang w:eastAsia="ru-RU" w:bidi="ru-RU"/>
        </w:rPr>
        <w:t>:</w:t>
      </w:r>
      <w:r w:rsidR="00D64028" w:rsidRPr="00D64028">
        <w:rPr>
          <w:rFonts w:cs="Times New Roman"/>
          <w:lang w:eastAsia="ru-RU" w:bidi="ru-RU"/>
        </w:rPr>
        <w:t xml:space="preserve"> </w:t>
      </w:r>
      <w:proofErr w:type="spellStart"/>
      <w:r w:rsidR="00D64028" w:rsidRPr="00086047">
        <w:rPr>
          <w:rFonts w:cs="Times New Roman"/>
          <w:b/>
          <w:lang w:val="en-US" w:bidi="en-US"/>
        </w:rPr>
        <w:t>ivanov</w:t>
      </w:r>
      <w:proofErr w:type="spellEnd"/>
      <w:r w:rsidR="00D64028" w:rsidRPr="00086047">
        <w:rPr>
          <w:rFonts w:cs="Times New Roman"/>
          <w:b/>
          <w:lang w:bidi="en-US"/>
        </w:rPr>
        <w:t>_</w:t>
      </w:r>
      <w:proofErr w:type="spellStart"/>
      <w:r w:rsidR="00D64028" w:rsidRPr="00086047">
        <w:rPr>
          <w:rFonts w:cs="Times New Roman"/>
          <w:b/>
          <w:lang w:val="en-US" w:bidi="en-US"/>
        </w:rPr>
        <w:t>zayavka</w:t>
      </w:r>
      <w:proofErr w:type="spellEnd"/>
      <w:r w:rsidR="00D64028" w:rsidRPr="004C4E04">
        <w:rPr>
          <w:rFonts w:cs="Times New Roman"/>
          <w:lang w:bidi="en-US"/>
        </w:rPr>
        <w:t xml:space="preserve">. </w:t>
      </w:r>
      <w:r w:rsidR="00D64028" w:rsidRPr="00D64028">
        <w:rPr>
          <w:rFonts w:cs="Times New Roman"/>
          <w:lang w:eastAsia="ru-RU" w:bidi="ru-RU"/>
        </w:rPr>
        <w:t xml:space="preserve">Файл должен быть выполнен в текстовом формате </w:t>
      </w:r>
      <w:r w:rsidR="00D64028" w:rsidRPr="004C4E04">
        <w:rPr>
          <w:rFonts w:cs="Times New Roman"/>
          <w:lang w:bidi="en-US"/>
        </w:rPr>
        <w:t>*.</w:t>
      </w:r>
      <w:r w:rsidR="00D64028" w:rsidRPr="00D64028">
        <w:rPr>
          <w:rFonts w:cs="Times New Roman"/>
          <w:lang w:val="en-US" w:bidi="en-US"/>
        </w:rPr>
        <w:t>doc</w:t>
      </w:r>
      <w:r w:rsidR="00D64028" w:rsidRPr="004C4E04">
        <w:rPr>
          <w:rFonts w:cs="Times New Roman"/>
          <w:lang w:bidi="en-US"/>
        </w:rPr>
        <w:t>, *.</w:t>
      </w:r>
      <w:proofErr w:type="spellStart"/>
      <w:r w:rsidR="00D64028" w:rsidRPr="00D64028">
        <w:rPr>
          <w:rFonts w:cs="Times New Roman"/>
          <w:lang w:val="en-US" w:bidi="en-US"/>
        </w:rPr>
        <w:t>docx</w:t>
      </w:r>
      <w:proofErr w:type="spellEnd"/>
      <w:r w:rsidR="00CC1A2D">
        <w:rPr>
          <w:rFonts w:cs="Times New Roman"/>
          <w:lang w:bidi="en-US"/>
        </w:rPr>
        <w:t>.</w:t>
      </w:r>
    </w:p>
    <w:p w14:paraId="5EA07D1F" w14:textId="77777777" w:rsidR="003D5CD4" w:rsidRDefault="003D5CD4" w:rsidP="00D439C6">
      <w:pPr>
        <w:widowControl w:val="0"/>
        <w:tabs>
          <w:tab w:val="left" w:pos="2410"/>
        </w:tabs>
        <w:spacing w:after="0" w:line="360" w:lineRule="auto"/>
        <w:jc w:val="center"/>
        <w:rPr>
          <w:rFonts w:eastAsia="Courier New" w:cs="Times New Roman"/>
          <w:color w:val="272727"/>
          <w:szCs w:val="28"/>
          <w:lang w:eastAsia="ru-RU" w:bidi="ru-RU"/>
        </w:rPr>
      </w:pPr>
    </w:p>
    <w:p w14:paraId="298BD6F0" w14:textId="77777777" w:rsidR="00086047" w:rsidRDefault="00086047" w:rsidP="00D439C6">
      <w:pPr>
        <w:widowControl w:val="0"/>
        <w:tabs>
          <w:tab w:val="left" w:pos="2410"/>
        </w:tabs>
        <w:spacing w:after="0" w:line="360" w:lineRule="auto"/>
        <w:jc w:val="center"/>
        <w:rPr>
          <w:rFonts w:eastAsia="Courier New" w:cs="Times New Roman"/>
          <w:color w:val="272727"/>
          <w:szCs w:val="28"/>
          <w:lang w:eastAsia="ru-RU" w:bidi="ru-RU"/>
        </w:rPr>
      </w:pPr>
    </w:p>
    <w:p w14:paraId="15921A8D" w14:textId="2BB7021C" w:rsidR="007E0AE1" w:rsidRPr="00912D29" w:rsidRDefault="00912D29" w:rsidP="00D439C6">
      <w:pPr>
        <w:widowControl w:val="0"/>
        <w:tabs>
          <w:tab w:val="left" w:pos="2410"/>
        </w:tabs>
        <w:spacing w:after="0" w:line="360" w:lineRule="auto"/>
        <w:jc w:val="center"/>
        <w:rPr>
          <w:rFonts w:eastAsia="Courier New" w:cs="Times New Roman"/>
          <w:b/>
          <w:bCs/>
          <w:color w:val="272727"/>
          <w:szCs w:val="28"/>
          <w:lang w:eastAsia="ru-RU" w:bidi="ru-RU"/>
        </w:rPr>
      </w:pPr>
      <w:r>
        <w:rPr>
          <w:rFonts w:eastAsia="Courier New" w:cs="Times New Roman"/>
          <w:b/>
          <w:bCs/>
          <w:color w:val="272727"/>
          <w:szCs w:val="28"/>
          <w:lang w:eastAsia="ru-RU" w:bidi="ru-RU"/>
        </w:rPr>
        <w:lastRenderedPageBreak/>
        <w:t>Т</w:t>
      </w:r>
      <w:r w:rsidRPr="00912D29">
        <w:rPr>
          <w:rFonts w:eastAsia="Courier New" w:cs="Times New Roman"/>
          <w:b/>
          <w:bCs/>
          <w:color w:val="272727"/>
          <w:szCs w:val="28"/>
          <w:lang w:eastAsia="ru-RU" w:bidi="ru-RU"/>
        </w:rPr>
        <w:t>ребования к оформлению тезисов</w:t>
      </w:r>
    </w:p>
    <w:p w14:paraId="0560E905" w14:textId="403CD55B" w:rsidR="00D64028" w:rsidRDefault="009B70C3" w:rsidP="009B70C3">
      <w:pPr>
        <w:widowControl w:val="0"/>
        <w:tabs>
          <w:tab w:val="left" w:pos="1411"/>
        </w:tabs>
        <w:spacing w:after="0" w:line="276" w:lineRule="auto"/>
        <w:ind w:firstLine="709"/>
        <w:jc w:val="both"/>
      </w:pPr>
      <w:r>
        <w:rPr>
          <w:rStyle w:val="2Exact"/>
          <w:rFonts w:eastAsiaTheme="minorHAnsi"/>
        </w:rPr>
        <w:t>1.</w:t>
      </w:r>
      <w:r w:rsidR="00086047">
        <w:rPr>
          <w:rStyle w:val="2Exact"/>
          <w:rFonts w:eastAsiaTheme="minorHAnsi"/>
        </w:rPr>
        <w:t> </w:t>
      </w:r>
      <w:r w:rsidR="00D64028">
        <w:rPr>
          <w:rStyle w:val="2Exact"/>
          <w:rFonts w:eastAsiaTheme="minorHAnsi"/>
        </w:rPr>
        <w:t>Оригинальность</w:t>
      </w:r>
      <w:r w:rsidR="00CC1A2D">
        <w:rPr>
          <w:rStyle w:val="2Exact"/>
          <w:rFonts w:eastAsiaTheme="minorHAnsi"/>
        </w:rPr>
        <w:t xml:space="preserve"> текста</w:t>
      </w:r>
      <w:r w:rsidR="00D64028">
        <w:rPr>
          <w:rStyle w:val="2Exact"/>
          <w:rFonts w:eastAsiaTheme="minorHAnsi"/>
        </w:rPr>
        <w:t xml:space="preserve"> тезисов по системе </w:t>
      </w:r>
      <w:hyperlink r:id="rId7" w:history="1">
        <w:r w:rsidR="00D64028">
          <w:rPr>
            <w:rStyle w:val="2Exact"/>
            <w:rFonts w:eastAsiaTheme="minorHAnsi"/>
            <w:lang w:val="en-US" w:bidi="en-US"/>
          </w:rPr>
          <w:t>http</w:t>
        </w:r>
        <w:r w:rsidR="00D64028" w:rsidRPr="004C4E04">
          <w:rPr>
            <w:rStyle w:val="2Exact"/>
            <w:rFonts w:eastAsiaTheme="minorHAnsi"/>
            <w:lang w:bidi="en-US"/>
          </w:rPr>
          <w:t>://</w:t>
        </w:r>
        <w:r w:rsidR="00D64028">
          <w:rPr>
            <w:rStyle w:val="2Exact"/>
            <w:rFonts w:eastAsiaTheme="minorHAnsi"/>
            <w:lang w:val="en-US" w:bidi="en-US"/>
          </w:rPr>
          <w:t>www</w:t>
        </w:r>
        <w:r w:rsidR="00D64028" w:rsidRPr="004C4E04">
          <w:rPr>
            <w:rStyle w:val="2Exact"/>
            <w:rFonts w:eastAsiaTheme="minorHAnsi"/>
            <w:lang w:bidi="en-US"/>
          </w:rPr>
          <w:t>.</w:t>
        </w:r>
        <w:proofErr w:type="spellStart"/>
        <w:r w:rsidR="00D64028">
          <w:rPr>
            <w:rStyle w:val="2Exact"/>
            <w:rFonts w:eastAsiaTheme="minorHAnsi"/>
            <w:lang w:val="en-US" w:bidi="en-US"/>
          </w:rPr>
          <w:t>antiplagiat</w:t>
        </w:r>
        <w:proofErr w:type="spellEnd"/>
        <w:r w:rsidR="00D64028" w:rsidRPr="004C4E04">
          <w:rPr>
            <w:rStyle w:val="2Exact"/>
            <w:rFonts w:eastAsiaTheme="minorHAnsi"/>
            <w:lang w:bidi="en-US"/>
          </w:rPr>
          <w:t>.</w:t>
        </w:r>
        <w:proofErr w:type="spellStart"/>
        <w:r w:rsidR="00D64028">
          <w:rPr>
            <w:rStyle w:val="2Exact"/>
            <w:rFonts w:eastAsiaTheme="minorHAnsi"/>
            <w:lang w:val="en-US" w:bidi="en-US"/>
          </w:rPr>
          <w:t>ru</w:t>
        </w:r>
        <w:proofErr w:type="spellEnd"/>
      </w:hyperlink>
      <w:r w:rsidR="00D64028" w:rsidRPr="004C4E04">
        <w:rPr>
          <w:rStyle w:val="2Exact"/>
          <w:rFonts w:eastAsiaTheme="minorHAnsi"/>
          <w:lang w:bidi="en-US"/>
        </w:rPr>
        <w:t xml:space="preserve"> </w:t>
      </w:r>
      <w:r w:rsidR="00D64028">
        <w:rPr>
          <w:rStyle w:val="2Exact"/>
          <w:rFonts w:eastAsiaTheme="minorHAnsi"/>
        </w:rPr>
        <w:t>должна быть не менее 40%.</w:t>
      </w:r>
    </w:p>
    <w:p w14:paraId="71D81C56" w14:textId="40086B40" w:rsidR="00D64028" w:rsidRDefault="009B70C3" w:rsidP="009B70C3">
      <w:pPr>
        <w:pStyle w:val="a3"/>
        <w:spacing w:line="276" w:lineRule="auto"/>
        <w:ind w:firstLine="709"/>
        <w:jc w:val="both"/>
      </w:pPr>
      <w:r>
        <w:rPr>
          <w:rStyle w:val="2Exact"/>
          <w:rFonts w:eastAsiaTheme="minorHAnsi"/>
        </w:rPr>
        <w:t>2.</w:t>
      </w:r>
      <w:r w:rsidR="00086047">
        <w:rPr>
          <w:rStyle w:val="2Exact"/>
          <w:rFonts w:eastAsiaTheme="minorHAnsi"/>
        </w:rPr>
        <w:t> </w:t>
      </w:r>
      <w:r w:rsidR="00D64028">
        <w:rPr>
          <w:rStyle w:val="2Exact"/>
          <w:rFonts w:eastAsiaTheme="minorHAnsi"/>
        </w:rPr>
        <w:t xml:space="preserve">Объем тезисов не более </w:t>
      </w:r>
      <w:r w:rsidR="003A2E05">
        <w:rPr>
          <w:rStyle w:val="2Exact"/>
          <w:rFonts w:eastAsiaTheme="minorHAnsi"/>
        </w:rPr>
        <w:t>2</w:t>
      </w:r>
      <w:r w:rsidR="00D64028">
        <w:rPr>
          <w:rStyle w:val="2Exact"/>
          <w:rFonts w:eastAsiaTheme="minorHAnsi"/>
        </w:rPr>
        <w:t xml:space="preserve"> страниц печатного текста</w:t>
      </w:r>
      <w:r w:rsidR="00CC1A2D">
        <w:rPr>
          <w:rStyle w:val="2Exact"/>
          <w:rFonts w:eastAsiaTheme="minorHAnsi"/>
        </w:rPr>
        <w:t>.</w:t>
      </w:r>
      <w:r w:rsidR="00D64028">
        <w:rPr>
          <w:rStyle w:val="2Exact"/>
          <w:rFonts w:eastAsiaTheme="minorHAnsi"/>
        </w:rPr>
        <w:t xml:space="preserve"> </w:t>
      </w:r>
      <w:r w:rsidR="00CC1A2D">
        <w:rPr>
          <w:rStyle w:val="2Exact"/>
          <w:rFonts w:eastAsiaTheme="minorHAnsi"/>
        </w:rPr>
        <w:t>П</w:t>
      </w:r>
      <w:r w:rsidR="00D64028">
        <w:rPr>
          <w:rStyle w:val="2Exact"/>
          <w:rFonts w:eastAsiaTheme="minorHAnsi"/>
        </w:rPr>
        <w:t>роцент заполнения последне</w:t>
      </w:r>
      <w:r w:rsidR="00CC1A2D">
        <w:rPr>
          <w:rStyle w:val="2Exact"/>
          <w:rFonts w:eastAsiaTheme="minorHAnsi"/>
        </w:rPr>
        <w:t>й страницы текстом не менее 80%.</w:t>
      </w:r>
      <w:r w:rsidR="00D64028">
        <w:rPr>
          <w:rStyle w:val="2Exact"/>
          <w:rFonts w:eastAsiaTheme="minorHAnsi"/>
        </w:rPr>
        <w:t xml:space="preserve"> </w:t>
      </w:r>
      <w:r w:rsidR="00CC1A2D">
        <w:rPr>
          <w:rStyle w:val="2Exact"/>
          <w:rFonts w:eastAsiaTheme="minorHAnsi"/>
        </w:rPr>
        <w:t>Ш</w:t>
      </w:r>
      <w:r w:rsidR="00D64028">
        <w:rPr>
          <w:rStyle w:val="2Exact"/>
          <w:rFonts w:eastAsiaTheme="minorHAnsi"/>
        </w:rPr>
        <w:t xml:space="preserve">рифт </w:t>
      </w:r>
      <w:r w:rsidR="00D64028">
        <w:rPr>
          <w:rStyle w:val="2Exact"/>
          <w:rFonts w:eastAsiaTheme="minorHAnsi"/>
          <w:lang w:val="en-US" w:bidi="en-US"/>
        </w:rPr>
        <w:t>Times</w:t>
      </w:r>
      <w:r w:rsidR="00D64028" w:rsidRPr="004C4E04">
        <w:rPr>
          <w:rStyle w:val="2Exact"/>
          <w:rFonts w:eastAsiaTheme="minorHAnsi"/>
          <w:lang w:bidi="en-US"/>
        </w:rPr>
        <w:t xml:space="preserve"> </w:t>
      </w:r>
      <w:r w:rsidR="00D64028">
        <w:rPr>
          <w:rStyle w:val="2Exact"/>
          <w:rFonts w:eastAsiaTheme="minorHAnsi"/>
          <w:lang w:val="en-US" w:bidi="en-US"/>
        </w:rPr>
        <w:t>New</w:t>
      </w:r>
      <w:r w:rsidR="00D64028" w:rsidRPr="004C4E04">
        <w:rPr>
          <w:rStyle w:val="2Exact"/>
          <w:rFonts w:eastAsiaTheme="minorHAnsi"/>
          <w:lang w:bidi="en-US"/>
        </w:rPr>
        <w:t xml:space="preserve"> </w:t>
      </w:r>
      <w:r w:rsidR="00D64028">
        <w:rPr>
          <w:rStyle w:val="2Exact"/>
          <w:rFonts w:eastAsiaTheme="minorHAnsi"/>
          <w:lang w:val="en-US" w:bidi="en-US"/>
        </w:rPr>
        <w:t>Roman</w:t>
      </w:r>
      <w:r w:rsidR="00D64028" w:rsidRPr="004C4E04">
        <w:rPr>
          <w:rStyle w:val="2Exact"/>
          <w:rFonts w:eastAsiaTheme="minorHAnsi"/>
          <w:lang w:bidi="en-US"/>
        </w:rPr>
        <w:t xml:space="preserve">, </w:t>
      </w:r>
      <w:r w:rsidR="00D64028">
        <w:rPr>
          <w:rStyle w:val="2Exact"/>
          <w:rFonts w:eastAsiaTheme="minorHAnsi"/>
        </w:rPr>
        <w:t>1</w:t>
      </w:r>
      <w:r w:rsidR="00CC1A2D">
        <w:rPr>
          <w:rStyle w:val="2Exact"/>
          <w:rFonts w:eastAsiaTheme="minorHAnsi"/>
        </w:rPr>
        <w:t>4</w:t>
      </w:r>
      <w:r w:rsidR="00D64028">
        <w:rPr>
          <w:rStyle w:val="2Exact"/>
          <w:rFonts w:eastAsiaTheme="minorHAnsi"/>
        </w:rPr>
        <w:t xml:space="preserve"> кегль; междустрочный интервал </w:t>
      </w:r>
      <w:r w:rsidR="00086047">
        <w:rPr>
          <w:rStyle w:val="2Exact"/>
          <w:rFonts w:eastAsiaTheme="minorHAnsi"/>
        </w:rPr>
        <w:t>–</w:t>
      </w:r>
      <w:r w:rsidR="00D64028">
        <w:rPr>
          <w:rStyle w:val="2Exact"/>
          <w:rFonts w:eastAsiaTheme="minorHAnsi"/>
        </w:rPr>
        <w:t xml:space="preserve"> одинарный; поля: 2 см слева</w:t>
      </w:r>
      <w:r w:rsidR="003A2E05">
        <w:rPr>
          <w:rStyle w:val="2Exact"/>
          <w:rFonts w:eastAsiaTheme="minorHAnsi"/>
        </w:rPr>
        <w:t xml:space="preserve"> и</w:t>
      </w:r>
      <w:r w:rsidR="00D64028">
        <w:rPr>
          <w:rStyle w:val="2Exact"/>
          <w:rFonts w:eastAsiaTheme="minorHAnsi"/>
        </w:rPr>
        <w:t xml:space="preserve">  справа, сверху</w:t>
      </w:r>
      <w:r w:rsidR="00086047">
        <w:rPr>
          <w:rStyle w:val="2Exact"/>
          <w:rFonts w:eastAsiaTheme="minorHAnsi"/>
        </w:rPr>
        <w:t xml:space="preserve"> и</w:t>
      </w:r>
      <w:r w:rsidR="00D64028">
        <w:rPr>
          <w:rStyle w:val="2Exact"/>
          <w:rFonts w:eastAsiaTheme="minorHAnsi"/>
        </w:rPr>
        <w:t xml:space="preserve"> снизу; абзац </w:t>
      </w:r>
      <w:r w:rsidR="00086047">
        <w:rPr>
          <w:rStyle w:val="2Exact"/>
          <w:rFonts w:eastAsiaTheme="minorHAnsi"/>
        </w:rPr>
        <w:t>–</w:t>
      </w:r>
      <w:r w:rsidR="00D64028">
        <w:rPr>
          <w:rStyle w:val="2Exact"/>
          <w:rFonts w:eastAsiaTheme="minorHAnsi"/>
        </w:rPr>
        <w:t xml:space="preserve"> 1,25 см. Файл с тезисами должен соответствовать фамилии конкурсанта латиницей и указания номера секции Конференции. Образец названия файла</w:t>
      </w:r>
      <w:r w:rsidR="00086047">
        <w:rPr>
          <w:rStyle w:val="2Exact"/>
          <w:rFonts w:eastAsiaTheme="minorHAnsi"/>
        </w:rPr>
        <w:t>:</w:t>
      </w:r>
      <w:r w:rsidR="00D64028">
        <w:rPr>
          <w:rStyle w:val="2Exact"/>
          <w:rFonts w:eastAsiaTheme="minorHAnsi"/>
        </w:rPr>
        <w:t xml:space="preserve"> </w:t>
      </w:r>
      <w:proofErr w:type="spellStart"/>
      <w:r w:rsidR="00D64028" w:rsidRPr="00086047">
        <w:rPr>
          <w:rStyle w:val="2Exact"/>
          <w:rFonts w:eastAsiaTheme="minorHAnsi"/>
          <w:b/>
          <w:lang w:val="en-US" w:bidi="en-US"/>
        </w:rPr>
        <w:t>ivanov</w:t>
      </w:r>
      <w:proofErr w:type="spellEnd"/>
      <w:r w:rsidR="00D64028" w:rsidRPr="00086047">
        <w:rPr>
          <w:rStyle w:val="2Exact"/>
          <w:rFonts w:eastAsiaTheme="minorHAnsi"/>
          <w:b/>
          <w:lang w:bidi="en-US"/>
        </w:rPr>
        <w:t>_4</w:t>
      </w:r>
      <w:r w:rsidR="00D64028" w:rsidRPr="004C4E04">
        <w:rPr>
          <w:rStyle w:val="2Exact"/>
          <w:rFonts w:eastAsiaTheme="minorHAnsi"/>
          <w:lang w:bidi="en-US"/>
        </w:rPr>
        <w:t xml:space="preserve">. </w:t>
      </w:r>
      <w:r w:rsidR="00086047" w:rsidRPr="00D64028">
        <w:rPr>
          <w:rFonts w:cs="Times New Roman"/>
          <w:lang w:eastAsia="ru-RU" w:bidi="ru-RU"/>
        </w:rPr>
        <w:t xml:space="preserve">Файл должен быть выполнен в текстовом формате </w:t>
      </w:r>
      <w:r w:rsidR="00086047" w:rsidRPr="004C4E04">
        <w:rPr>
          <w:rFonts w:cs="Times New Roman"/>
          <w:lang w:bidi="en-US"/>
        </w:rPr>
        <w:t>*.</w:t>
      </w:r>
      <w:r w:rsidR="00086047" w:rsidRPr="00D64028">
        <w:rPr>
          <w:rFonts w:cs="Times New Roman"/>
          <w:lang w:val="en-US" w:bidi="en-US"/>
        </w:rPr>
        <w:t>doc</w:t>
      </w:r>
      <w:r w:rsidR="00086047" w:rsidRPr="004C4E04">
        <w:rPr>
          <w:rFonts w:cs="Times New Roman"/>
          <w:lang w:bidi="en-US"/>
        </w:rPr>
        <w:t>, *.</w:t>
      </w:r>
      <w:proofErr w:type="spellStart"/>
      <w:r w:rsidR="00086047" w:rsidRPr="00D64028">
        <w:rPr>
          <w:rFonts w:cs="Times New Roman"/>
          <w:lang w:val="en-US" w:bidi="en-US"/>
        </w:rPr>
        <w:t>docx</w:t>
      </w:r>
      <w:proofErr w:type="spellEnd"/>
      <w:r w:rsidR="00086047">
        <w:rPr>
          <w:rFonts w:cs="Times New Roman"/>
          <w:lang w:bidi="en-US"/>
        </w:rPr>
        <w:t>.</w:t>
      </w:r>
      <w:r w:rsidR="00086047">
        <w:rPr>
          <w:rStyle w:val="2Exact"/>
          <w:rFonts w:eastAsiaTheme="minorHAnsi"/>
        </w:rPr>
        <w:t xml:space="preserve"> </w:t>
      </w:r>
      <w:r w:rsidR="00D64028">
        <w:rPr>
          <w:rStyle w:val="2Exact"/>
          <w:rFonts w:eastAsiaTheme="minorHAnsi"/>
        </w:rPr>
        <w:t xml:space="preserve">(Образец оформления тезисов доклада в Приложении </w:t>
      </w:r>
      <w:r w:rsidR="006C73F8">
        <w:rPr>
          <w:rStyle w:val="2Exact"/>
          <w:rFonts w:eastAsiaTheme="minorHAnsi"/>
        </w:rPr>
        <w:t>1</w:t>
      </w:r>
      <w:r w:rsidR="00D64028">
        <w:rPr>
          <w:rStyle w:val="2Exact"/>
          <w:rFonts w:eastAsiaTheme="minorHAnsi"/>
        </w:rPr>
        <w:t xml:space="preserve"> к настоящему Порядку).</w:t>
      </w:r>
    </w:p>
    <w:p w14:paraId="6BC2FA82" w14:textId="0DADE3EA" w:rsidR="00D64028" w:rsidRPr="003D5CD4" w:rsidRDefault="009B70C3" w:rsidP="009B70C3">
      <w:pPr>
        <w:pStyle w:val="a3"/>
        <w:spacing w:line="276" w:lineRule="auto"/>
        <w:ind w:firstLine="709"/>
        <w:jc w:val="both"/>
      </w:pPr>
      <w:r>
        <w:t>3.</w:t>
      </w:r>
      <w:r w:rsidR="00086047">
        <w:t> </w:t>
      </w:r>
      <w:r w:rsidR="00D64028" w:rsidRPr="003D5CD4">
        <w:t xml:space="preserve">Таблицы и рисунки должны иметь заголовки. Название и номера рисунков указываются под рисунками, названия и номера таблиц </w:t>
      </w:r>
      <w:r w:rsidR="00086047">
        <w:rPr>
          <w:rStyle w:val="2Exact"/>
          <w:rFonts w:eastAsiaTheme="minorHAnsi"/>
        </w:rPr>
        <w:t>–</w:t>
      </w:r>
      <w:r w:rsidR="00D64028" w:rsidRPr="003D5CD4">
        <w:t xml:space="preserve"> над таблицами. Таблицы, формулы и рисунки не должны выходить за пределы указанных полей (шрифт в таблицах и на рисунках </w:t>
      </w:r>
      <w:r w:rsidR="00086047">
        <w:rPr>
          <w:rStyle w:val="2Exact"/>
          <w:rFonts w:eastAsiaTheme="minorHAnsi"/>
        </w:rPr>
        <w:t>–</w:t>
      </w:r>
      <w:r w:rsidR="00D64028" w:rsidRPr="003D5CD4">
        <w:t xml:space="preserve"> 10 </w:t>
      </w:r>
      <w:proofErr w:type="spellStart"/>
      <w:r w:rsidR="00D64028" w:rsidRPr="003D5CD4">
        <w:t>пт</w:t>
      </w:r>
      <w:proofErr w:type="spellEnd"/>
      <w:r w:rsidR="00D64028" w:rsidRPr="003D5CD4">
        <w:t>). Ссылки на таблицы и рисунки в тексте обязательны (например: рис. 1, табл. 1).</w:t>
      </w:r>
    </w:p>
    <w:p w14:paraId="32113BAC" w14:textId="630D3064" w:rsidR="00D64028" w:rsidRPr="003D5CD4" w:rsidRDefault="009B70C3" w:rsidP="009B70C3">
      <w:pPr>
        <w:pStyle w:val="a3"/>
        <w:spacing w:line="276" w:lineRule="auto"/>
        <w:ind w:firstLine="709"/>
        <w:jc w:val="both"/>
      </w:pPr>
      <w:r>
        <w:t>4.</w:t>
      </w:r>
      <w:r w:rsidR="00086047">
        <w:t> </w:t>
      </w:r>
      <w:r w:rsidR="00D64028" w:rsidRPr="003D5CD4">
        <w:t>Наличие списка использованных источников (не менее 3) обязательно. Ссылки в тексте на использованные источники обязательны (например: [2]).</w:t>
      </w:r>
    </w:p>
    <w:p w14:paraId="5A2B056E" w14:textId="15266991" w:rsidR="00D64028" w:rsidRPr="003D5CD4" w:rsidRDefault="009B70C3" w:rsidP="009B70C3">
      <w:pPr>
        <w:pStyle w:val="a3"/>
        <w:spacing w:line="276" w:lineRule="auto"/>
        <w:ind w:firstLine="709"/>
        <w:jc w:val="both"/>
      </w:pPr>
      <w:r>
        <w:t>5.</w:t>
      </w:r>
      <w:r w:rsidR="00086047">
        <w:t> </w:t>
      </w:r>
      <w:r w:rsidR="00D64028" w:rsidRPr="003D5CD4">
        <w:t xml:space="preserve">Название </w:t>
      </w:r>
      <w:r w:rsidR="0094293A">
        <w:t>тезисов</w:t>
      </w:r>
      <w:bookmarkStart w:id="3" w:name="_GoBack"/>
      <w:bookmarkEnd w:id="3"/>
      <w:r w:rsidR="00D64028" w:rsidRPr="003D5CD4">
        <w:t xml:space="preserve"> должно быть набрано полужирным шрифтом и выравнено по центру.</w:t>
      </w:r>
    </w:p>
    <w:p w14:paraId="3F7C45E5" w14:textId="49944052" w:rsidR="00D64028" w:rsidRPr="003D5CD4" w:rsidRDefault="009B70C3" w:rsidP="009B70C3">
      <w:pPr>
        <w:pStyle w:val="a3"/>
        <w:spacing w:line="276" w:lineRule="auto"/>
        <w:ind w:firstLine="709"/>
        <w:jc w:val="both"/>
      </w:pPr>
      <w:r>
        <w:t>6.</w:t>
      </w:r>
      <w:r w:rsidR="00086047">
        <w:t> </w:t>
      </w:r>
      <w:r w:rsidR="00D64028" w:rsidRPr="003D5CD4">
        <w:t>Сведения об авторах и научном руководителе (консультанте) выравнены по центру</w:t>
      </w:r>
      <w:r w:rsidR="00D64028">
        <w:t>.</w:t>
      </w:r>
    </w:p>
    <w:p w14:paraId="1D92427A" w14:textId="7B262A2E" w:rsidR="00D64028" w:rsidRPr="003D5CD4" w:rsidRDefault="009B70C3" w:rsidP="009B70C3">
      <w:pPr>
        <w:pStyle w:val="a3"/>
        <w:spacing w:line="276" w:lineRule="auto"/>
        <w:ind w:firstLine="709"/>
        <w:jc w:val="both"/>
      </w:pPr>
      <w:r>
        <w:t xml:space="preserve">7. </w:t>
      </w:r>
      <w:r w:rsidR="00D64028" w:rsidRPr="003D5CD4">
        <w:t>В сведениях об авторе(-ах) статьи должно быть указано: фамилия, имя и отчество полностью, название образовательной организации, страна и</w:t>
      </w:r>
      <w:r w:rsidR="00D64028">
        <w:t xml:space="preserve"> </w:t>
      </w:r>
      <w:r w:rsidR="00D64028" w:rsidRPr="003D5CD4">
        <w:t xml:space="preserve">город. Информация указывается для каждого автора отдельно. </w:t>
      </w:r>
    </w:p>
    <w:p w14:paraId="0F0D0576" w14:textId="4C268635" w:rsidR="00D64028" w:rsidRPr="003D5CD4" w:rsidRDefault="009B70C3" w:rsidP="009B70C3">
      <w:pPr>
        <w:pStyle w:val="a3"/>
        <w:spacing w:line="276" w:lineRule="auto"/>
        <w:ind w:firstLine="709"/>
        <w:jc w:val="both"/>
      </w:pPr>
      <w:r>
        <w:t xml:space="preserve">8. </w:t>
      </w:r>
      <w:r w:rsidR="00D64028" w:rsidRPr="003D5CD4">
        <w:t>В сведениях о научном руководителе и (или) консультанте должно быть указано: фамилия, имя и отчество полностью, образовательная организация и должность, ученая степень, страна и город. Допускается не более одного руководителя.</w:t>
      </w:r>
    </w:p>
    <w:p w14:paraId="019729C2" w14:textId="577468A6" w:rsidR="00D64028" w:rsidRPr="003D5CD4" w:rsidRDefault="009B70C3" w:rsidP="009B70C3">
      <w:pPr>
        <w:pStyle w:val="a3"/>
        <w:spacing w:line="276" w:lineRule="auto"/>
        <w:ind w:firstLine="709"/>
        <w:jc w:val="both"/>
      </w:pPr>
      <w:r>
        <w:t xml:space="preserve">9. </w:t>
      </w:r>
      <w:r w:rsidR="00D64028" w:rsidRPr="003D5CD4">
        <w:t>Автор несет ответственность за содержание тезисов и гарантирует оригинальность представляемого материала. Все работы проходят внутреннее рецензирование и проверку текста на уникальность. В публикации тезисов может быть отказано при низком проценте уникальности и оформлении, существенно отличающемся от предъявляемых требований.</w:t>
      </w:r>
    </w:p>
    <w:p w14:paraId="37C48F50" w14:textId="0ABACDE0" w:rsidR="006B3ECA" w:rsidRDefault="006B3ECA" w:rsidP="007E0AE1">
      <w:pPr>
        <w:widowControl w:val="0"/>
        <w:spacing w:after="157" w:line="331" w:lineRule="exact"/>
        <w:ind w:firstLine="800"/>
        <w:jc w:val="both"/>
        <w:rPr>
          <w:rFonts w:eastAsia="Courier New" w:cs="Times New Roman"/>
          <w:color w:val="272727"/>
          <w:szCs w:val="28"/>
          <w:lang w:eastAsia="ru-RU" w:bidi="ru-RU"/>
        </w:rPr>
      </w:pPr>
    </w:p>
    <w:p w14:paraId="27DF807F" w14:textId="77777777" w:rsidR="00086047" w:rsidRDefault="00086047" w:rsidP="007E0AE1">
      <w:pPr>
        <w:widowControl w:val="0"/>
        <w:spacing w:after="157" w:line="331" w:lineRule="exact"/>
        <w:ind w:firstLine="800"/>
        <w:jc w:val="both"/>
        <w:rPr>
          <w:rFonts w:eastAsia="Courier New" w:cs="Times New Roman"/>
          <w:color w:val="272727"/>
          <w:szCs w:val="28"/>
          <w:lang w:eastAsia="ru-RU" w:bidi="ru-RU"/>
        </w:rPr>
      </w:pPr>
    </w:p>
    <w:p w14:paraId="2A51AA33" w14:textId="5877EFF0" w:rsidR="007E0AE1" w:rsidRPr="00EC30BE" w:rsidRDefault="00086047" w:rsidP="00912D29">
      <w:pPr>
        <w:widowControl w:val="0"/>
        <w:tabs>
          <w:tab w:val="left" w:pos="1312"/>
        </w:tabs>
        <w:spacing w:after="115" w:line="310" w:lineRule="exact"/>
        <w:ind w:firstLine="709"/>
        <w:jc w:val="center"/>
        <w:rPr>
          <w:rFonts w:eastAsia="Courier New" w:cs="Times New Roman"/>
          <w:b/>
          <w:bCs/>
          <w:color w:val="000000"/>
          <w:sz w:val="24"/>
          <w:szCs w:val="24"/>
          <w:lang w:eastAsia="ru-RU" w:bidi="ru-RU"/>
        </w:rPr>
      </w:pPr>
      <w:r w:rsidRPr="007E0AE1">
        <w:rPr>
          <w:rFonts w:eastAsia="Courier New" w:cs="Times New Roman"/>
          <w:b/>
          <w:bCs/>
          <w:color w:val="272727"/>
          <w:szCs w:val="28"/>
          <w:lang w:eastAsia="ru-RU" w:bidi="ru-RU"/>
        </w:rPr>
        <w:lastRenderedPageBreak/>
        <w:t xml:space="preserve">Подведение итогов и награждение </w:t>
      </w:r>
      <w:r w:rsidRPr="00EC30BE">
        <w:rPr>
          <w:rFonts w:eastAsia="Courier New" w:cs="Times New Roman"/>
          <w:b/>
          <w:bCs/>
          <w:color w:val="272727"/>
          <w:szCs w:val="28"/>
          <w:lang w:eastAsia="ru-RU" w:bidi="ru-RU"/>
        </w:rPr>
        <w:t>участников</w:t>
      </w:r>
    </w:p>
    <w:p w14:paraId="55C7EEFD" w14:textId="2C2F28BA" w:rsidR="00D1744C" w:rsidRDefault="003D5CD4" w:rsidP="009B70C3">
      <w:pPr>
        <w:pStyle w:val="a3"/>
        <w:spacing w:line="276" w:lineRule="auto"/>
        <w:ind w:firstLine="709"/>
        <w:jc w:val="both"/>
      </w:pPr>
      <w:r>
        <w:t xml:space="preserve">1. </w:t>
      </w:r>
      <w:r w:rsidR="007E0AE1" w:rsidRPr="007E0AE1">
        <w:rPr>
          <w:lang w:eastAsia="ru-RU" w:bidi="ru-RU"/>
        </w:rPr>
        <w:t>Все участники Конференции награждаются сертификатами</w:t>
      </w:r>
      <w:r w:rsidR="006B3ECA">
        <w:rPr>
          <w:lang w:eastAsia="ru-RU" w:bidi="ru-RU"/>
        </w:rPr>
        <w:t>.</w:t>
      </w:r>
      <w:r>
        <w:rPr>
          <w:lang w:eastAsia="ru-RU" w:bidi="ru-RU"/>
        </w:rPr>
        <w:t xml:space="preserve"> П</w:t>
      </w:r>
      <w:r>
        <w:t xml:space="preserve">осле подведения итогов </w:t>
      </w:r>
      <w:r w:rsidR="00D1744C">
        <w:t xml:space="preserve">оргкомитет определяет </w:t>
      </w:r>
      <w:r w:rsidR="00912D29">
        <w:t>победителей и призеров Конференции,</w:t>
      </w:r>
      <w:r w:rsidR="00D1744C">
        <w:t xml:space="preserve"> занявших I, II, III места.</w:t>
      </w:r>
    </w:p>
    <w:p w14:paraId="0B61D641" w14:textId="0C64FE1E" w:rsidR="00D1744C" w:rsidRDefault="00D1744C" w:rsidP="009B70C3">
      <w:pPr>
        <w:pStyle w:val="a3"/>
        <w:spacing w:line="276" w:lineRule="auto"/>
        <w:ind w:firstLine="709"/>
        <w:jc w:val="both"/>
      </w:pPr>
      <w:r>
        <w:t xml:space="preserve">2. Победители и призеры награждаются Дипломами (I, II, </w:t>
      </w:r>
      <w:proofErr w:type="gramStart"/>
      <w:r>
        <w:t>Ш</w:t>
      </w:r>
      <w:proofErr w:type="gramEnd"/>
      <w:r>
        <w:t xml:space="preserve"> степени) </w:t>
      </w:r>
      <w:r w:rsidR="003D5CD4">
        <w:t xml:space="preserve">Республиканской </w:t>
      </w:r>
      <w:r>
        <w:t xml:space="preserve">научно-практической конференции </w:t>
      </w:r>
      <w:r w:rsidR="00AE0746">
        <w:t>учащейся молодёжи</w:t>
      </w:r>
      <w:r>
        <w:t xml:space="preserve">. Лауреаты награждаются Дипломом участника научно-практической конференции </w:t>
      </w:r>
      <w:r w:rsidR="00AE0746">
        <w:t>учащейся молодёжи</w:t>
      </w:r>
      <w:r>
        <w:t xml:space="preserve">. </w:t>
      </w:r>
    </w:p>
    <w:p w14:paraId="1CB24CAF" w14:textId="177280A4" w:rsidR="00D1744C" w:rsidRDefault="00D1744C" w:rsidP="009B70C3">
      <w:pPr>
        <w:pStyle w:val="a3"/>
        <w:spacing w:line="276" w:lineRule="auto"/>
        <w:ind w:firstLine="709"/>
        <w:jc w:val="both"/>
      </w:pPr>
      <w:r>
        <w:t xml:space="preserve">3. Благодарность «За высокопрофессиональную подготовку участников-победителей» получают педагоги, подготовившие победителей и призеров (любые призовые места 1, 2 ,3 место) Конференции. </w:t>
      </w:r>
    </w:p>
    <w:p w14:paraId="6D14167A" w14:textId="5C99F797" w:rsidR="005F3D30" w:rsidRDefault="005F3D30" w:rsidP="009B70C3">
      <w:pPr>
        <w:pStyle w:val="a3"/>
        <w:spacing w:line="276" w:lineRule="auto"/>
        <w:ind w:firstLine="709"/>
        <w:jc w:val="both"/>
      </w:pPr>
      <w:r>
        <w:rPr>
          <w:rStyle w:val="fontstyle01"/>
        </w:rPr>
        <w:t>4.</w:t>
      </w:r>
      <w:r>
        <w:rPr>
          <w:rStyle w:val="fontstyle01"/>
          <w:rFonts w:hint="eastAsia"/>
        </w:rPr>
        <w:t> </w:t>
      </w:r>
      <w:r>
        <w:rPr>
          <w:rStyle w:val="fontstyle01"/>
        </w:rPr>
        <w:t xml:space="preserve">Призерам </w:t>
      </w:r>
      <w:r>
        <w:t>I</w:t>
      </w:r>
      <w:r>
        <w:rPr>
          <w:rStyle w:val="fontstyle01"/>
        </w:rPr>
        <w:t xml:space="preserve"> Республиканской научно-практической конференции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Style w:val="fontstyle01"/>
        </w:rPr>
        <w:t>учащейся молодежи «</w:t>
      </w:r>
      <w:r w:rsidRPr="005F3D30">
        <w:rPr>
          <w:bCs/>
        </w:rPr>
        <w:t>Основы управления экономическими системами: учет и анализ</w:t>
      </w:r>
      <w:r>
        <w:rPr>
          <w:rStyle w:val="fontstyle01"/>
        </w:rPr>
        <w:t>» при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Style w:val="fontstyle01"/>
        </w:rPr>
        <w:t>поступлении на направление подготовки 38.03.01 Экономика, профиль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Style w:val="fontstyle01"/>
        </w:rPr>
        <w:t>«Бухгалтерский учет, анализ и аудит», за занятое І место – 5 баллов, за занятое ІІ место – 4 балла, за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Style w:val="fontstyle01"/>
        </w:rPr>
        <w:t>занятое ІІІ место – 3 балла; участникам конференции, награжденным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Style w:val="fontstyle01"/>
        </w:rPr>
        <w:t>дипломами по номинациям – 3 балла.</w:t>
      </w:r>
    </w:p>
    <w:p w14:paraId="2D5C9A9C" w14:textId="679ADA59" w:rsidR="00BA281F" w:rsidRDefault="005F3D30" w:rsidP="009B70C3">
      <w:pPr>
        <w:pStyle w:val="a3"/>
        <w:spacing w:line="276" w:lineRule="auto"/>
        <w:ind w:firstLine="709"/>
        <w:jc w:val="both"/>
      </w:pPr>
      <w:r>
        <w:t>5</w:t>
      </w:r>
      <w:r w:rsidR="00D1744C">
        <w:t xml:space="preserve">. Список участников и результаты Конференции публикуется на сайте </w:t>
      </w:r>
      <w:r w:rsidR="00AE0746">
        <w:t xml:space="preserve">ГОУ ВПО «ДОНАУИГС» </w:t>
      </w:r>
      <w:hyperlink r:id="rId8" w:history="1">
        <w:r w:rsidR="00AE0746" w:rsidRPr="006D3BBF">
          <w:rPr>
            <w:rStyle w:val="a5"/>
          </w:rPr>
          <w:t>https://donampa.ru/</w:t>
        </w:r>
      </w:hyperlink>
      <w:r w:rsidR="00AE0746">
        <w:t xml:space="preserve"> в разделе «Академические новости». </w:t>
      </w:r>
    </w:p>
    <w:p w14:paraId="5365D288" w14:textId="4B994549" w:rsidR="00BA281F" w:rsidRDefault="00BA281F" w:rsidP="009B70C3">
      <w:pPr>
        <w:spacing w:line="276" w:lineRule="auto"/>
      </w:pPr>
    </w:p>
    <w:p w14:paraId="55801F40" w14:textId="77777777" w:rsidR="00F56233" w:rsidRPr="00C66947" w:rsidRDefault="00F56233" w:rsidP="00F56233">
      <w:pPr>
        <w:pStyle w:val="a3"/>
        <w:spacing w:line="276" w:lineRule="auto"/>
        <w:jc w:val="center"/>
        <w:rPr>
          <w:b/>
          <w:bCs/>
        </w:rPr>
      </w:pPr>
      <w:r w:rsidRPr="00C66947">
        <w:rPr>
          <w:b/>
          <w:bCs/>
        </w:rPr>
        <w:t xml:space="preserve">Состав </w:t>
      </w:r>
      <w:r>
        <w:rPr>
          <w:b/>
          <w:bCs/>
        </w:rPr>
        <w:t xml:space="preserve">жюри </w:t>
      </w:r>
      <w:r w:rsidRPr="00C66947">
        <w:rPr>
          <w:b/>
          <w:bCs/>
        </w:rPr>
        <w:t>Республиканск</w:t>
      </w:r>
      <w:r>
        <w:rPr>
          <w:b/>
          <w:bCs/>
        </w:rPr>
        <w:t>ой</w:t>
      </w:r>
      <w:r w:rsidRPr="00C66947">
        <w:rPr>
          <w:b/>
          <w:bCs/>
        </w:rPr>
        <w:t xml:space="preserve"> научно-практическ</w:t>
      </w:r>
      <w:r>
        <w:rPr>
          <w:b/>
          <w:bCs/>
        </w:rPr>
        <w:t>ой</w:t>
      </w:r>
      <w:r w:rsidRPr="00C66947">
        <w:rPr>
          <w:b/>
          <w:bCs/>
        </w:rPr>
        <w:t xml:space="preserve"> конференц</w:t>
      </w:r>
      <w:r>
        <w:rPr>
          <w:b/>
          <w:bCs/>
        </w:rPr>
        <w:t>ии</w:t>
      </w:r>
      <w:r w:rsidRPr="00C66947">
        <w:rPr>
          <w:b/>
          <w:bCs/>
        </w:rPr>
        <w:t xml:space="preserve"> учащейся молодежи</w:t>
      </w:r>
    </w:p>
    <w:p w14:paraId="2F3BAE79" w14:textId="77777777" w:rsidR="00F56233" w:rsidRDefault="00F56233" w:rsidP="00F56233">
      <w:pPr>
        <w:pStyle w:val="a3"/>
        <w:spacing w:line="276" w:lineRule="auto"/>
        <w:jc w:val="center"/>
        <w:rPr>
          <w:b/>
          <w:bCs/>
        </w:rPr>
      </w:pPr>
      <w:r w:rsidRPr="00C66947">
        <w:rPr>
          <w:b/>
          <w:bCs/>
        </w:rPr>
        <w:t>«Основы управления экономическими системами: учет и анализ»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691"/>
      </w:tblGrid>
      <w:tr w:rsidR="00F56233" w14:paraId="7AC87DCC" w14:textId="77777777" w:rsidTr="00AE7DD4">
        <w:tc>
          <w:tcPr>
            <w:tcW w:w="2880" w:type="dxa"/>
          </w:tcPr>
          <w:p w14:paraId="1FA111BB" w14:textId="77777777" w:rsidR="00F56233" w:rsidRDefault="00F56233" w:rsidP="00AE7DD4">
            <w:pPr>
              <w:pStyle w:val="a3"/>
            </w:pPr>
            <w:r>
              <w:t>Председатель жюри:</w:t>
            </w:r>
          </w:p>
          <w:p w14:paraId="0131E823" w14:textId="77777777" w:rsidR="00F56233" w:rsidRDefault="00F56233" w:rsidP="00AE7DD4">
            <w:pPr>
              <w:pStyle w:val="a3"/>
              <w:rPr>
                <w:b/>
                <w:bCs/>
              </w:rPr>
            </w:pPr>
            <w:r>
              <w:t>Петрушевский Ю. Л.</w:t>
            </w:r>
          </w:p>
        </w:tc>
        <w:tc>
          <w:tcPr>
            <w:tcW w:w="6691" w:type="dxa"/>
          </w:tcPr>
          <w:p w14:paraId="72A338D7" w14:textId="77777777" w:rsidR="00F56233" w:rsidRDefault="00F56233" w:rsidP="00AE7DD4">
            <w:pPr>
              <w:pStyle w:val="a3"/>
              <w:rPr>
                <w:b/>
                <w:bCs/>
              </w:rPr>
            </w:pPr>
            <w:r>
              <w:t>Заведующий кафедрой</w:t>
            </w:r>
            <w:r w:rsidRPr="00F706F4">
              <w:rPr>
                <w:rFonts w:cs="Times New Roman"/>
                <w:szCs w:val="28"/>
              </w:rPr>
              <w:t xml:space="preserve"> учета и аудита ГОУ ВПО «Д</w:t>
            </w:r>
            <w:r>
              <w:rPr>
                <w:rFonts w:cs="Times New Roman"/>
                <w:szCs w:val="28"/>
              </w:rPr>
              <w:t>ОНАУИГС</w:t>
            </w:r>
            <w:r w:rsidRPr="00F706F4">
              <w:rPr>
                <w:rFonts w:cs="Times New Roman"/>
                <w:szCs w:val="28"/>
              </w:rPr>
              <w:t>»</w:t>
            </w:r>
            <w:r>
              <w:rPr>
                <w:rFonts w:cs="Times New Roman"/>
                <w:szCs w:val="28"/>
              </w:rPr>
              <w:t>, доктор экономических наук, профессор</w:t>
            </w:r>
          </w:p>
        </w:tc>
      </w:tr>
      <w:tr w:rsidR="00F56233" w14:paraId="39AFF62B" w14:textId="77777777" w:rsidTr="00AE7DD4">
        <w:tc>
          <w:tcPr>
            <w:tcW w:w="2880" w:type="dxa"/>
          </w:tcPr>
          <w:p w14:paraId="788F03DA" w14:textId="77777777" w:rsidR="00F56233" w:rsidRDefault="00F56233" w:rsidP="00AE7DD4">
            <w:pPr>
              <w:pStyle w:val="a3"/>
              <w:rPr>
                <w:b/>
                <w:bCs/>
              </w:rPr>
            </w:pPr>
            <w:r>
              <w:t>Члены жюри:</w:t>
            </w:r>
          </w:p>
        </w:tc>
        <w:tc>
          <w:tcPr>
            <w:tcW w:w="6691" w:type="dxa"/>
          </w:tcPr>
          <w:p w14:paraId="2193AF11" w14:textId="77777777" w:rsidR="00F56233" w:rsidRDefault="00F56233" w:rsidP="00AE7DD4">
            <w:pPr>
              <w:pStyle w:val="a3"/>
              <w:rPr>
                <w:b/>
                <w:bCs/>
              </w:rPr>
            </w:pPr>
          </w:p>
        </w:tc>
      </w:tr>
      <w:tr w:rsidR="00F56233" w14:paraId="622050F9" w14:textId="77777777" w:rsidTr="00AE7DD4">
        <w:tc>
          <w:tcPr>
            <w:tcW w:w="2880" w:type="dxa"/>
          </w:tcPr>
          <w:p w14:paraId="2E83A50A" w14:textId="77777777" w:rsidR="00F56233" w:rsidRDefault="00F56233" w:rsidP="00AE7DD4">
            <w:pPr>
              <w:pStyle w:val="a3"/>
            </w:pPr>
            <w:proofErr w:type="spellStart"/>
            <w:r w:rsidRPr="000166B0">
              <w:rPr>
                <w:rFonts w:cs="Times New Roman"/>
                <w:szCs w:val="28"/>
              </w:rPr>
              <w:t>Агафоненко</w:t>
            </w:r>
            <w:proofErr w:type="spellEnd"/>
            <w:r w:rsidRPr="000166B0">
              <w:rPr>
                <w:rFonts w:cs="Times New Roman"/>
                <w:szCs w:val="28"/>
              </w:rPr>
              <w:t xml:space="preserve"> О.Ю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6691" w:type="dxa"/>
          </w:tcPr>
          <w:p w14:paraId="0B5F4D2C" w14:textId="77777777" w:rsidR="00F56233" w:rsidRDefault="00F56233" w:rsidP="00AE7DD4">
            <w:pPr>
              <w:pStyle w:val="a3"/>
              <w:rPr>
                <w:b/>
                <w:bCs/>
              </w:rPr>
            </w:pPr>
            <w:r w:rsidRPr="000166B0">
              <w:rPr>
                <w:rFonts w:cs="Times New Roman"/>
                <w:szCs w:val="28"/>
              </w:rPr>
              <w:t xml:space="preserve">канд. </w:t>
            </w:r>
            <w:proofErr w:type="spellStart"/>
            <w:r w:rsidRPr="000166B0">
              <w:rPr>
                <w:rFonts w:cs="Times New Roman"/>
                <w:szCs w:val="28"/>
              </w:rPr>
              <w:t>экон</w:t>
            </w:r>
            <w:proofErr w:type="spellEnd"/>
            <w:r w:rsidRPr="000166B0">
              <w:rPr>
                <w:rFonts w:cs="Times New Roman"/>
                <w:szCs w:val="28"/>
              </w:rPr>
              <w:t>. наук</w:t>
            </w:r>
            <w:r>
              <w:rPr>
                <w:rFonts w:cs="Times New Roman"/>
                <w:szCs w:val="28"/>
              </w:rPr>
              <w:t>,</w:t>
            </w:r>
            <w:r w:rsidRPr="000166B0">
              <w:rPr>
                <w:rFonts w:cs="Times New Roman"/>
                <w:szCs w:val="28"/>
              </w:rPr>
              <w:t xml:space="preserve"> доцент,</w:t>
            </w:r>
            <w:r>
              <w:rPr>
                <w:rFonts w:cs="Times New Roman"/>
                <w:szCs w:val="28"/>
              </w:rPr>
              <w:t xml:space="preserve"> </w:t>
            </w:r>
            <w:r w:rsidRPr="000166B0">
              <w:rPr>
                <w:rFonts w:cs="Times New Roman"/>
                <w:szCs w:val="28"/>
              </w:rPr>
              <w:t>доцент кафедры учета и аудита</w:t>
            </w:r>
            <w:r>
              <w:rPr>
                <w:rFonts w:cs="Times New Roman"/>
                <w:szCs w:val="28"/>
              </w:rPr>
              <w:t xml:space="preserve"> </w:t>
            </w:r>
            <w:r w:rsidRPr="000166B0">
              <w:rPr>
                <w:rFonts w:cs="Times New Roman"/>
                <w:szCs w:val="28"/>
              </w:rPr>
              <w:t>ГОУ ВПО «</w:t>
            </w:r>
            <w:r w:rsidRPr="00F706F4">
              <w:rPr>
                <w:rFonts w:cs="Times New Roman"/>
                <w:szCs w:val="28"/>
              </w:rPr>
              <w:t>Д</w:t>
            </w:r>
            <w:r>
              <w:rPr>
                <w:rFonts w:cs="Times New Roman"/>
                <w:szCs w:val="28"/>
              </w:rPr>
              <w:t>ОНАУИГС</w:t>
            </w:r>
            <w:r w:rsidRPr="000166B0">
              <w:rPr>
                <w:rFonts w:cs="Times New Roman"/>
                <w:szCs w:val="28"/>
              </w:rPr>
              <w:t>»</w:t>
            </w:r>
          </w:p>
        </w:tc>
      </w:tr>
      <w:tr w:rsidR="00F56233" w14:paraId="125513C5" w14:textId="77777777" w:rsidTr="00AE7DD4">
        <w:tc>
          <w:tcPr>
            <w:tcW w:w="2880" w:type="dxa"/>
          </w:tcPr>
          <w:p w14:paraId="0CCF3EF2" w14:textId="77777777" w:rsidR="00F56233" w:rsidRDefault="00F56233" w:rsidP="00AE7DD4">
            <w:pPr>
              <w:pStyle w:val="a3"/>
              <w:rPr>
                <w:b/>
                <w:bCs/>
              </w:rPr>
            </w:pPr>
            <w:r>
              <w:rPr>
                <w:rFonts w:cs="Times New Roman"/>
                <w:szCs w:val="28"/>
              </w:rPr>
              <w:t>Демидова И.А.</w:t>
            </w:r>
          </w:p>
        </w:tc>
        <w:tc>
          <w:tcPr>
            <w:tcW w:w="6691" w:type="dxa"/>
          </w:tcPr>
          <w:p w14:paraId="05AE7F44" w14:textId="77777777" w:rsidR="00F56233" w:rsidRDefault="00F56233" w:rsidP="00AE7DD4">
            <w:pPr>
              <w:pStyle w:val="a3"/>
              <w:rPr>
                <w:b/>
                <w:bCs/>
              </w:rPr>
            </w:pPr>
            <w:r w:rsidRPr="000166B0">
              <w:rPr>
                <w:rFonts w:cs="Times New Roman"/>
                <w:szCs w:val="28"/>
              </w:rPr>
              <w:t xml:space="preserve">канд. </w:t>
            </w:r>
            <w:proofErr w:type="spellStart"/>
            <w:r w:rsidRPr="000166B0">
              <w:rPr>
                <w:rFonts w:cs="Times New Roman"/>
                <w:szCs w:val="28"/>
              </w:rPr>
              <w:t>экон</w:t>
            </w:r>
            <w:proofErr w:type="spellEnd"/>
            <w:r w:rsidRPr="000166B0">
              <w:rPr>
                <w:rFonts w:cs="Times New Roman"/>
                <w:szCs w:val="28"/>
              </w:rPr>
              <w:t>. наук</w:t>
            </w:r>
            <w:r>
              <w:rPr>
                <w:rFonts w:cs="Times New Roman"/>
                <w:szCs w:val="28"/>
              </w:rPr>
              <w:t>,</w:t>
            </w:r>
            <w:r w:rsidRPr="000166B0">
              <w:rPr>
                <w:rFonts w:cs="Times New Roman"/>
                <w:szCs w:val="28"/>
              </w:rPr>
              <w:t xml:space="preserve"> доцент,</w:t>
            </w:r>
            <w:r>
              <w:rPr>
                <w:rFonts w:cs="Times New Roman"/>
                <w:szCs w:val="28"/>
              </w:rPr>
              <w:t xml:space="preserve"> </w:t>
            </w:r>
            <w:r w:rsidRPr="000166B0">
              <w:rPr>
                <w:rFonts w:cs="Times New Roman"/>
                <w:szCs w:val="28"/>
              </w:rPr>
              <w:t>доцент кафедры учета и аудита</w:t>
            </w:r>
            <w:r>
              <w:rPr>
                <w:rFonts w:cs="Times New Roman"/>
                <w:szCs w:val="28"/>
              </w:rPr>
              <w:t xml:space="preserve"> </w:t>
            </w:r>
            <w:r w:rsidRPr="000166B0">
              <w:rPr>
                <w:rFonts w:cs="Times New Roman"/>
                <w:szCs w:val="28"/>
              </w:rPr>
              <w:t>ГОУ ВПО «</w:t>
            </w:r>
            <w:r w:rsidRPr="00F706F4">
              <w:rPr>
                <w:rFonts w:cs="Times New Roman"/>
                <w:szCs w:val="28"/>
              </w:rPr>
              <w:t>Д</w:t>
            </w:r>
            <w:r>
              <w:rPr>
                <w:rFonts w:cs="Times New Roman"/>
                <w:szCs w:val="28"/>
              </w:rPr>
              <w:t>ОНАУИГС</w:t>
            </w:r>
            <w:r w:rsidRPr="000166B0">
              <w:rPr>
                <w:rFonts w:cs="Times New Roman"/>
                <w:szCs w:val="28"/>
              </w:rPr>
              <w:t>»</w:t>
            </w:r>
          </w:p>
        </w:tc>
      </w:tr>
      <w:tr w:rsidR="00F56233" w14:paraId="5C70F190" w14:textId="77777777" w:rsidTr="00AE7DD4">
        <w:tc>
          <w:tcPr>
            <w:tcW w:w="2880" w:type="dxa"/>
          </w:tcPr>
          <w:p w14:paraId="64E42BA7" w14:textId="77777777" w:rsidR="00F56233" w:rsidRDefault="00F56233" w:rsidP="00AE7DD4">
            <w:pPr>
              <w:pStyle w:val="a3"/>
              <w:rPr>
                <w:b/>
                <w:bCs/>
              </w:rPr>
            </w:pPr>
            <w:r>
              <w:t>Евсеенко В.А.</w:t>
            </w:r>
          </w:p>
        </w:tc>
        <w:tc>
          <w:tcPr>
            <w:tcW w:w="6691" w:type="dxa"/>
          </w:tcPr>
          <w:p w14:paraId="206BA3A0" w14:textId="77777777" w:rsidR="00F56233" w:rsidRDefault="00F56233" w:rsidP="00AE7DD4">
            <w:pPr>
              <w:pStyle w:val="a3"/>
              <w:rPr>
                <w:b/>
                <w:bCs/>
              </w:rPr>
            </w:pPr>
            <w:r w:rsidRPr="000166B0">
              <w:rPr>
                <w:rFonts w:cs="Times New Roman"/>
                <w:szCs w:val="28"/>
              </w:rPr>
              <w:t xml:space="preserve">канд. </w:t>
            </w:r>
            <w:proofErr w:type="spellStart"/>
            <w:r w:rsidRPr="000166B0">
              <w:rPr>
                <w:rFonts w:cs="Times New Roman"/>
                <w:szCs w:val="28"/>
              </w:rPr>
              <w:t>экон</w:t>
            </w:r>
            <w:proofErr w:type="spellEnd"/>
            <w:r w:rsidRPr="000166B0">
              <w:rPr>
                <w:rFonts w:cs="Times New Roman"/>
                <w:szCs w:val="28"/>
              </w:rPr>
              <w:t>. наук</w:t>
            </w:r>
            <w:r>
              <w:rPr>
                <w:rFonts w:cs="Times New Roman"/>
                <w:szCs w:val="28"/>
              </w:rPr>
              <w:t>,</w:t>
            </w:r>
            <w:r w:rsidRPr="000166B0">
              <w:rPr>
                <w:rFonts w:cs="Times New Roman"/>
                <w:szCs w:val="28"/>
              </w:rPr>
              <w:t xml:space="preserve"> доцент,</w:t>
            </w:r>
            <w:r>
              <w:rPr>
                <w:rFonts w:cs="Times New Roman"/>
                <w:szCs w:val="28"/>
              </w:rPr>
              <w:t xml:space="preserve"> </w:t>
            </w:r>
            <w:r w:rsidRPr="000166B0">
              <w:rPr>
                <w:rFonts w:cs="Times New Roman"/>
                <w:szCs w:val="28"/>
              </w:rPr>
              <w:t>доцент кафедры учета и аудита</w:t>
            </w:r>
            <w:r>
              <w:rPr>
                <w:rFonts w:cs="Times New Roman"/>
                <w:szCs w:val="28"/>
              </w:rPr>
              <w:t xml:space="preserve"> </w:t>
            </w:r>
            <w:r w:rsidRPr="000166B0">
              <w:rPr>
                <w:rFonts w:cs="Times New Roman"/>
                <w:szCs w:val="28"/>
              </w:rPr>
              <w:t>ГОУ ВПО «</w:t>
            </w:r>
            <w:r w:rsidRPr="00F706F4">
              <w:rPr>
                <w:rFonts w:cs="Times New Roman"/>
                <w:szCs w:val="28"/>
              </w:rPr>
              <w:t>Д</w:t>
            </w:r>
            <w:r>
              <w:rPr>
                <w:rFonts w:cs="Times New Roman"/>
                <w:szCs w:val="28"/>
              </w:rPr>
              <w:t>ОНАУИГС</w:t>
            </w:r>
            <w:r w:rsidRPr="000166B0">
              <w:rPr>
                <w:rFonts w:cs="Times New Roman"/>
                <w:szCs w:val="28"/>
              </w:rPr>
              <w:t>»</w:t>
            </w:r>
          </w:p>
        </w:tc>
      </w:tr>
      <w:tr w:rsidR="00F56233" w14:paraId="347A35D6" w14:textId="77777777" w:rsidTr="00AE7DD4">
        <w:tc>
          <w:tcPr>
            <w:tcW w:w="2880" w:type="dxa"/>
          </w:tcPr>
          <w:p w14:paraId="73F0033E" w14:textId="77777777" w:rsidR="00F56233" w:rsidRDefault="00F56233" w:rsidP="00AE7DD4">
            <w:pPr>
              <w:pStyle w:val="a3"/>
              <w:rPr>
                <w:b/>
                <w:bCs/>
              </w:rPr>
            </w:pPr>
            <w:proofErr w:type="spellStart"/>
            <w:r>
              <w:rPr>
                <w:rFonts w:cs="Times New Roman"/>
                <w:szCs w:val="28"/>
              </w:rPr>
              <w:t>Сичкар</w:t>
            </w:r>
            <w:proofErr w:type="spellEnd"/>
            <w:r>
              <w:rPr>
                <w:rFonts w:cs="Times New Roman"/>
                <w:szCs w:val="28"/>
              </w:rPr>
              <w:t xml:space="preserve"> И.А.</w:t>
            </w:r>
          </w:p>
        </w:tc>
        <w:tc>
          <w:tcPr>
            <w:tcW w:w="6691" w:type="dxa"/>
          </w:tcPr>
          <w:p w14:paraId="59B94ADF" w14:textId="77777777" w:rsidR="00F56233" w:rsidRDefault="00F56233" w:rsidP="00AE7DD4">
            <w:pPr>
              <w:pStyle w:val="a3"/>
              <w:rPr>
                <w:b/>
                <w:bCs/>
              </w:rPr>
            </w:pPr>
            <w:r w:rsidRPr="000166B0">
              <w:rPr>
                <w:rFonts w:cs="Times New Roman"/>
                <w:szCs w:val="28"/>
              </w:rPr>
              <w:t>старший преподаватель кафедры учета и аудита ГОУ ВПО «</w:t>
            </w:r>
            <w:r w:rsidRPr="00F706F4">
              <w:rPr>
                <w:rFonts w:cs="Times New Roman"/>
                <w:szCs w:val="28"/>
              </w:rPr>
              <w:t>Д</w:t>
            </w:r>
            <w:r>
              <w:rPr>
                <w:rFonts w:cs="Times New Roman"/>
                <w:szCs w:val="28"/>
              </w:rPr>
              <w:t>ОНАУИГС</w:t>
            </w:r>
            <w:r w:rsidRPr="000166B0">
              <w:rPr>
                <w:rFonts w:cs="Times New Roman"/>
                <w:szCs w:val="28"/>
              </w:rPr>
              <w:t>»</w:t>
            </w:r>
          </w:p>
        </w:tc>
      </w:tr>
    </w:tbl>
    <w:p w14:paraId="6653C350" w14:textId="29D09557" w:rsidR="00951E62" w:rsidRDefault="00951E62">
      <w:r>
        <w:br w:type="page"/>
      </w:r>
    </w:p>
    <w:p w14:paraId="5E4C7EF3" w14:textId="77777777" w:rsidR="00951E62" w:rsidRDefault="00951E62" w:rsidP="00BA281F">
      <w:pPr>
        <w:pStyle w:val="a3"/>
        <w:spacing w:line="360" w:lineRule="auto"/>
        <w:ind w:firstLine="709"/>
        <w:jc w:val="right"/>
        <w:rPr>
          <w:rFonts w:cs="Times New Roman"/>
          <w:lang w:eastAsia="ru-RU" w:bidi="ru-RU"/>
        </w:rPr>
      </w:pPr>
      <w:r w:rsidRPr="00D64028">
        <w:rPr>
          <w:rFonts w:cs="Times New Roman"/>
          <w:lang w:eastAsia="ru-RU" w:bidi="ru-RU"/>
        </w:rPr>
        <w:lastRenderedPageBreak/>
        <w:t xml:space="preserve">Приложение 1 </w:t>
      </w:r>
    </w:p>
    <w:p w14:paraId="41FDF78F" w14:textId="527E2AD3" w:rsidR="00AE0746" w:rsidRDefault="00951E62" w:rsidP="006C73F8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eastAsia="Times New Roman" w:cs="Times New Roman"/>
          <w:sz w:val="24"/>
          <w:szCs w:val="24"/>
        </w:rPr>
      </w:pPr>
      <w:r w:rsidRPr="00951E62">
        <w:rPr>
          <w:rFonts w:cs="Times New Roman"/>
          <w:sz w:val="24"/>
          <w:szCs w:val="20"/>
          <w:lang w:eastAsia="ru-RU" w:bidi="ru-RU"/>
        </w:rPr>
        <w:t xml:space="preserve">к </w:t>
      </w:r>
      <w:r w:rsidRPr="00951E62">
        <w:rPr>
          <w:rFonts w:cs="Times New Roman"/>
          <w:sz w:val="24"/>
          <w:szCs w:val="24"/>
        </w:rPr>
        <w:t xml:space="preserve">Положению о проведении </w:t>
      </w:r>
      <w:r w:rsidRPr="00951E62">
        <w:rPr>
          <w:rFonts w:eastAsia="Times New Roman" w:cs="Times New Roman"/>
          <w:sz w:val="24"/>
          <w:szCs w:val="24"/>
        </w:rPr>
        <w:t>Республиканской</w:t>
      </w:r>
      <w:r w:rsidRPr="00951E62">
        <w:rPr>
          <w:rFonts w:cs="Times New Roman"/>
          <w:sz w:val="24"/>
          <w:szCs w:val="24"/>
        </w:rPr>
        <w:t xml:space="preserve"> научно-практической конференции учащейся молодёжи </w:t>
      </w:r>
      <w:r w:rsidRPr="00951E62">
        <w:rPr>
          <w:rFonts w:eastAsia="Times New Roman" w:cs="Times New Roman"/>
          <w:sz w:val="24"/>
          <w:szCs w:val="24"/>
        </w:rPr>
        <w:t>«Основы управления экономическими системами: учет и анализ»</w:t>
      </w:r>
    </w:p>
    <w:p w14:paraId="1419ADD3" w14:textId="2453CCA1" w:rsidR="00E43305" w:rsidRPr="00E43305" w:rsidRDefault="00E43305" w:rsidP="00951E62">
      <w:pPr>
        <w:ind w:firstLine="709"/>
        <w:jc w:val="center"/>
        <w:rPr>
          <w:b/>
          <w:szCs w:val="28"/>
        </w:rPr>
      </w:pPr>
      <w:r w:rsidRPr="00E43305">
        <w:rPr>
          <w:b/>
          <w:szCs w:val="28"/>
        </w:rPr>
        <w:t xml:space="preserve">ЗАЯВКА </w:t>
      </w:r>
    </w:p>
    <w:p w14:paraId="610DC211" w14:textId="07F23565" w:rsidR="00E43305" w:rsidRDefault="00951E62" w:rsidP="00E43305">
      <w:pPr>
        <w:jc w:val="center"/>
        <w:rPr>
          <w:rFonts w:cs="Times New Roman"/>
          <w:szCs w:val="28"/>
        </w:rPr>
      </w:pPr>
      <w:r w:rsidRPr="00951E62">
        <w:rPr>
          <w:szCs w:val="28"/>
        </w:rPr>
        <w:t xml:space="preserve">на участие в </w:t>
      </w:r>
      <w:r w:rsidR="00E43305">
        <w:rPr>
          <w:szCs w:val="28"/>
        </w:rPr>
        <w:t>Р</w:t>
      </w:r>
      <w:r w:rsidRPr="00951E62">
        <w:rPr>
          <w:szCs w:val="28"/>
        </w:rPr>
        <w:t xml:space="preserve">еспубликанской </w:t>
      </w:r>
      <w:r w:rsidRPr="00951E62">
        <w:rPr>
          <w:rFonts w:cs="Times New Roman"/>
          <w:szCs w:val="28"/>
        </w:rPr>
        <w:t xml:space="preserve">научно-практической конференции учащейся молодёжи </w:t>
      </w:r>
    </w:p>
    <w:p w14:paraId="5EB53E7A" w14:textId="67DB033B" w:rsidR="00951E62" w:rsidRPr="00E43305" w:rsidRDefault="00951E62" w:rsidP="00951E62">
      <w:pPr>
        <w:ind w:firstLine="709"/>
        <w:jc w:val="center"/>
        <w:rPr>
          <w:rFonts w:eastAsia="Times New Roman" w:cs="Times New Roman"/>
          <w:b/>
          <w:szCs w:val="28"/>
        </w:rPr>
      </w:pPr>
      <w:r w:rsidRPr="00E43305">
        <w:rPr>
          <w:rFonts w:eastAsia="Times New Roman" w:cs="Times New Roman"/>
          <w:b/>
          <w:szCs w:val="28"/>
        </w:rPr>
        <w:t>«Основы управления экономическими системами: учет и анализ»</w:t>
      </w:r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5452"/>
        <w:gridCol w:w="3620"/>
      </w:tblGrid>
      <w:tr w:rsidR="00951E62" w:rsidRPr="00180803" w14:paraId="00905D04" w14:textId="77777777" w:rsidTr="00E43305">
        <w:trPr>
          <w:jc w:val="center"/>
        </w:trPr>
        <w:tc>
          <w:tcPr>
            <w:tcW w:w="5452" w:type="dxa"/>
          </w:tcPr>
          <w:p w14:paraId="2850625C" w14:textId="77777777" w:rsidR="00951E62" w:rsidRPr="00180803" w:rsidRDefault="00951E62" w:rsidP="00180803">
            <w:pPr>
              <w:spacing w:line="276" w:lineRule="auto"/>
              <w:jc w:val="both"/>
              <w:rPr>
                <w:rFonts w:eastAsia="Courier New"/>
                <w:color w:val="000000"/>
                <w:szCs w:val="28"/>
                <w:lang w:eastAsia="ru-RU" w:bidi="ru-RU"/>
              </w:rPr>
            </w:pPr>
            <w:r w:rsidRPr="00180803">
              <w:rPr>
                <w:rFonts w:eastAsia="Courier New"/>
                <w:color w:val="000000"/>
                <w:szCs w:val="28"/>
                <w:lang w:eastAsia="ru-RU" w:bidi="ru-RU"/>
              </w:rPr>
              <w:t>Ф.И.О. участника конференции</w:t>
            </w:r>
          </w:p>
        </w:tc>
        <w:tc>
          <w:tcPr>
            <w:tcW w:w="3620" w:type="dxa"/>
          </w:tcPr>
          <w:p w14:paraId="2EDA1CD1" w14:textId="77777777" w:rsidR="00951E62" w:rsidRPr="00180803" w:rsidRDefault="00951E62" w:rsidP="00180803">
            <w:pPr>
              <w:spacing w:line="276" w:lineRule="auto"/>
              <w:rPr>
                <w:rFonts w:eastAsia="Courier New"/>
                <w:color w:val="000000"/>
                <w:szCs w:val="28"/>
                <w:lang w:eastAsia="ru-RU" w:bidi="ru-RU"/>
              </w:rPr>
            </w:pPr>
          </w:p>
        </w:tc>
      </w:tr>
      <w:tr w:rsidR="00951E62" w:rsidRPr="00180803" w14:paraId="0AFA0C17" w14:textId="77777777" w:rsidTr="00E43305">
        <w:trPr>
          <w:jc w:val="center"/>
        </w:trPr>
        <w:tc>
          <w:tcPr>
            <w:tcW w:w="5452" w:type="dxa"/>
          </w:tcPr>
          <w:p w14:paraId="3D4D02D3" w14:textId="77777777" w:rsidR="00951E62" w:rsidRPr="00180803" w:rsidRDefault="00951E62" w:rsidP="00180803">
            <w:pPr>
              <w:spacing w:line="276" w:lineRule="auto"/>
              <w:jc w:val="both"/>
              <w:rPr>
                <w:rFonts w:eastAsia="Courier New"/>
                <w:color w:val="000000"/>
                <w:szCs w:val="28"/>
                <w:lang w:eastAsia="ru-RU" w:bidi="ru-RU"/>
              </w:rPr>
            </w:pPr>
            <w:r w:rsidRPr="00180803">
              <w:rPr>
                <w:rFonts w:eastAsia="Courier New"/>
                <w:color w:val="000000"/>
                <w:szCs w:val="28"/>
                <w:lang w:eastAsia="ru-RU" w:bidi="ru-RU"/>
              </w:rPr>
              <w:t>Класс / курс (год обучения)</w:t>
            </w:r>
          </w:p>
        </w:tc>
        <w:tc>
          <w:tcPr>
            <w:tcW w:w="3620" w:type="dxa"/>
          </w:tcPr>
          <w:p w14:paraId="4E721E1D" w14:textId="77777777" w:rsidR="00951E62" w:rsidRPr="00180803" w:rsidRDefault="00951E62" w:rsidP="00180803">
            <w:pPr>
              <w:spacing w:line="276" w:lineRule="auto"/>
              <w:rPr>
                <w:rFonts w:eastAsia="Courier New"/>
                <w:color w:val="000000"/>
                <w:szCs w:val="28"/>
                <w:lang w:eastAsia="ru-RU" w:bidi="ru-RU"/>
              </w:rPr>
            </w:pPr>
          </w:p>
        </w:tc>
      </w:tr>
      <w:tr w:rsidR="00951E62" w:rsidRPr="00180803" w14:paraId="6A575438" w14:textId="77777777" w:rsidTr="00E43305">
        <w:trPr>
          <w:jc w:val="center"/>
        </w:trPr>
        <w:tc>
          <w:tcPr>
            <w:tcW w:w="5452" w:type="dxa"/>
          </w:tcPr>
          <w:p w14:paraId="35AE81C2" w14:textId="77777777" w:rsidR="00951E62" w:rsidRPr="00180803" w:rsidRDefault="00951E62" w:rsidP="00180803">
            <w:pPr>
              <w:spacing w:line="276" w:lineRule="auto"/>
              <w:jc w:val="both"/>
              <w:rPr>
                <w:rFonts w:eastAsia="Courier New"/>
                <w:color w:val="000000"/>
                <w:szCs w:val="28"/>
                <w:lang w:eastAsia="ru-RU" w:bidi="ru-RU"/>
              </w:rPr>
            </w:pPr>
            <w:r w:rsidRPr="00180803">
              <w:rPr>
                <w:rFonts w:eastAsia="Courier New"/>
                <w:color w:val="000000"/>
                <w:szCs w:val="28"/>
                <w:lang w:eastAsia="ru-RU" w:bidi="ru-RU"/>
              </w:rPr>
              <w:t>Название образовательного учреждения</w:t>
            </w:r>
          </w:p>
        </w:tc>
        <w:tc>
          <w:tcPr>
            <w:tcW w:w="3620" w:type="dxa"/>
          </w:tcPr>
          <w:p w14:paraId="02B4BA2F" w14:textId="77777777" w:rsidR="00951E62" w:rsidRPr="00180803" w:rsidRDefault="00951E62" w:rsidP="00180803">
            <w:pPr>
              <w:spacing w:line="276" w:lineRule="auto"/>
              <w:rPr>
                <w:rFonts w:eastAsia="Courier New"/>
                <w:color w:val="000000"/>
                <w:szCs w:val="28"/>
                <w:lang w:eastAsia="ru-RU" w:bidi="ru-RU"/>
              </w:rPr>
            </w:pPr>
          </w:p>
        </w:tc>
      </w:tr>
      <w:tr w:rsidR="00951E62" w:rsidRPr="00180803" w14:paraId="4614C896" w14:textId="77777777" w:rsidTr="00E43305">
        <w:trPr>
          <w:jc w:val="center"/>
        </w:trPr>
        <w:tc>
          <w:tcPr>
            <w:tcW w:w="5452" w:type="dxa"/>
          </w:tcPr>
          <w:p w14:paraId="3346DC90" w14:textId="77777777" w:rsidR="00951E62" w:rsidRPr="00180803" w:rsidRDefault="00951E62" w:rsidP="00180803">
            <w:pPr>
              <w:spacing w:line="276" w:lineRule="auto"/>
              <w:jc w:val="both"/>
              <w:rPr>
                <w:rFonts w:eastAsia="Courier New"/>
                <w:color w:val="000000"/>
                <w:szCs w:val="28"/>
                <w:lang w:eastAsia="ru-RU" w:bidi="ru-RU"/>
              </w:rPr>
            </w:pPr>
            <w:r w:rsidRPr="00180803">
              <w:rPr>
                <w:rFonts w:eastAsia="Courier New"/>
                <w:color w:val="000000"/>
                <w:szCs w:val="28"/>
                <w:lang w:eastAsia="ru-RU" w:bidi="ru-RU"/>
              </w:rPr>
              <w:t>Адрес образовательного учреждения</w:t>
            </w:r>
          </w:p>
        </w:tc>
        <w:tc>
          <w:tcPr>
            <w:tcW w:w="3620" w:type="dxa"/>
          </w:tcPr>
          <w:p w14:paraId="4088403A" w14:textId="77777777" w:rsidR="00951E62" w:rsidRPr="00180803" w:rsidRDefault="00951E62" w:rsidP="00180803">
            <w:pPr>
              <w:spacing w:line="276" w:lineRule="auto"/>
              <w:rPr>
                <w:rFonts w:eastAsia="Courier New"/>
                <w:color w:val="000000"/>
                <w:szCs w:val="28"/>
                <w:lang w:eastAsia="ru-RU" w:bidi="ru-RU"/>
              </w:rPr>
            </w:pPr>
          </w:p>
        </w:tc>
      </w:tr>
      <w:tr w:rsidR="00951E62" w:rsidRPr="00180803" w14:paraId="36E883DE" w14:textId="77777777" w:rsidTr="00E43305">
        <w:trPr>
          <w:jc w:val="center"/>
        </w:trPr>
        <w:tc>
          <w:tcPr>
            <w:tcW w:w="5452" w:type="dxa"/>
          </w:tcPr>
          <w:p w14:paraId="26600254" w14:textId="77777777" w:rsidR="00951E62" w:rsidRPr="00180803" w:rsidRDefault="00951E62" w:rsidP="00180803">
            <w:pPr>
              <w:spacing w:line="276" w:lineRule="auto"/>
              <w:jc w:val="both"/>
              <w:rPr>
                <w:rFonts w:eastAsia="Courier New"/>
                <w:color w:val="000000"/>
                <w:szCs w:val="28"/>
                <w:lang w:eastAsia="ru-RU" w:bidi="ru-RU"/>
              </w:rPr>
            </w:pPr>
            <w:r w:rsidRPr="00180803">
              <w:rPr>
                <w:rFonts w:eastAsia="Courier New"/>
                <w:color w:val="000000"/>
                <w:szCs w:val="28"/>
                <w:lang w:eastAsia="ru-RU" w:bidi="ru-RU"/>
              </w:rPr>
              <w:t>Название тезисов</w:t>
            </w:r>
          </w:p>
        </w:tc>
        <w:tc>
          <w:tcPr>
            <w:tcW w:w="3620" w:type="dxa"/>
          </w:tcPr>
          <w:p w14:paraId="4C461034" w14:textId="77777777" w:rsidR="00951E62" w:rsidRPr="00180803" w:rsidRDefault="00951E62" w:rsidP="00180803">
            <w:pPr>
              <w:spacing w:line="276" w:lineRule="auto"/>
              <w:rPr>
                <w:rFonts w:eastAsia="Courier New"/>
                <w:color w:val="000000"/>
                <w:szCs w:val="28"/>
                <w:lang w:eastAsia="ru-RU" w:bidi="ru-RU"/>
              </w:rPr>
            </w:pPr>
          </w:p>
        </w:tc>
      </w:tr>
      <w:tr w:rsidR="00951E62" w:rsidRPr="00180803" w14:paraId="1841E437" w14:textId="77777777" w:rsidTr="00E43305">
        <w:trPr>
          <w:jc w:val="center"/>
        </w:trPr>
        <w:tc>
          <w:tcPr>
            <w:tcW w:w="5452" w:type="dxa"/>
          </w:tcPr>
          <w:p w14:paraId="1117A17C" w14:textId="77777777" w:rsidR="00951E62" w:rsidRPr="00180803" w:rsidRDefault="00951E62" w:rsidP="00180803">
            <w:pPr>
              <w:spacing w:line="276" w:lineRule="auto"/>
              <w:jc w:val="both"/>
              <w:rPr>
                <w:rFonts w:eastAsia="Courier New"/>
                <w:color w:val="000000"/>
                <w:szCs w:val="28"/>
                <w:lang w:eastAsia="ru-RU" w:bidi="ru-RU"/>
              </w:rPr>
            </w:pPr>
            <w:r w:rsidRPr="00180803">
              <w:rPr>
                <w:rFonts w:eastAsia="Courier New"/>
                <w:color w:val="000000"/>
                <w:szCs w:val="28"/>
                <w:lang w:eastAsia="ru-RU" w:bidi="ru-RU"/>
              </w:rPr>
              <w:t>Ф.И.О., должность научного руководителя</w:t>
            </w:r>
          </w:p>
        </w:tc>
        <w:tc>
          <w:tcPr>
            <w:tcW w:w="3620" w:type="dxa"/>
          </w:tcPr>
          <w:p w14:paraId="529AD09C" w14:textId="77777777" w:rsidR="00951E62" w:rsidRPr="00180803" w:rsidRDefault="00951E62" w:rsidP="00180803">
            <w:pPr>
              <w:spacing w:line="276" w:lineRule="auto"/>
              <w:rPr>
                <w:rFonts w:eastAsia="Courier New"/>
                <w:color w:val="000000"/>
                <w:szCs w:val="28"/>
                <w:lang w:eastAsia="ru-RU" w:bidi="ru-RU"/>
              </w:rPr>
            </w:pPr>
          </w:p>
        </w:tc>
      </w:tr>
      <w:tr w:rsidR="00951E62" w:rsidRPr="00180803" w14:paraId="2EE4FDB5" w14:textId="77777777" w:rsidTr="00E43305">
        <w:trPr>
          <w:jc w:val="center"/>
        </w:trPr>
        <w:tc>
          <w:tcPr>
            <w:tcW w:w="5452" w:type="dxa"/>
          </w:tcPr>
          <w:p w14:paraId="32DCC8E7" w14:textId="77777777" w:rsidR="00951E62" w:rsidRPr="00180803" w:rsidRDefault="00951E62" w:rsidP="00180803">
            <w:pPr>
              <w:spacing w:line="276" w:lineRule="auto"/>
              <w:jc w:val="both"/>
              <w:rPr>
                <w:rFonts w:eastAsia="Courier New"/>
                <w:color w:val="000000"/>
                <w:szCs w:val="28"/>
                <w:lang w:eastAsia="ru-RU" w:bidi="ru-RU"/>
              </w:rPr>
            </w:pPr>
            <w:r w:rsidRPr="00180803">
              <w:rPr>
                <w:rFonts w:eastAsia="Courier New"/>
                <w:color w:val="000000"/>
                <w:szCs w:val="28"/>
                <w:lang w:eastAsia="ru-RU" w:bidi="ru-RU"/>
              </w:rPr>
              <w:t xml:space="preserve">Контактный телефон / </w:t>
            </w:r>
            <w:r w:rsidRPr="00180803">
              <w:rPr>
                <w:rFonts w:eastAsia="Courier New"/>
                <w:color w:val="000000"/>
                <w:szCs w:val="28"/>
                <w:lang w:val="en-US" w:bidi="en-US"/>
              </w:rPr>
              <w:t>E-mail</w:t>
            </w:r>
          </w:p>
        </w:tc>
        <w:tc>
          <w:tcPr>
            <w:tcW w:w="3620" w:type="dxa"/>
          </w:tcPr>
          <w:p w14:paraId="5B14253A" w14:textId="77777777" w:rsidR="00951E62" w:rsidRPr="00180803" w:rsidRDefault="00951E62" w:rsidP="00180803">
            <w:pPr>
              <w:spacing w:line="276" w:lineRule="auto"/>
              <w:rPr>
                <w:rFonts w:eastAsia="Courier New"/>
                <w:color w:val="000000"/>
                <w:szCs w:val="28"/>
                <w:lang w:eastAsia="ru-RU" w:bidi="ru-RU"/>
              </w:rPr>
            </w:pPr>
          </w:p>
        </w:tc>
      </w:tr>
      <w:tr w:rsidR="00951E62" w:rsidRPr="00180803" w14:paraId="01A6B405" w14:textId="77777777" w:rsidTr="00E43305">
        <w:trPr>
          <w:jc w:val="center"/>
        </w:trPr>
        <w:tc>
          <w:tcPr>
            <w:tcW w:w="5452" w:type="dxa"/>
          </w:tcPr>
          <w:p w14:paraId="21E5E837" w14:textId="77777777" w:rsidR="00951E62" w:rsidRPr="00180803" w:rsidRDefault="00951E62" w:rsidP="00180803">
            <w:pPr>
              <w:spacing w:line="276" w:lineRule="auto"/>
              <w:jc w:val="both"/>
              <w:rPr>
                <w:rFonts w:eastAsia="Courier New"/>
                <w:szCs w:val="28"/>
                <w:lang w:eastAsia="ru-RU" w:bidi="ru-RU"/>
              </w:rPr>
            </w:pPr>
            <w:r w:rsidRPr="00180803">
              <w:rPr>
                <w:rFonts w:eastAsia="Courier New"/>
                <w:szCs w:val="28"/>
                <w:lang w:eastAsia="ru-RU" w:bidi="ru-RU"/>
              </w:rPr>
              <w:t>Секция конференции</w:t>
            </w:r>
          </w:p>
        </w:tc>
        <w:tc>
          <w:tcPr>
            <w:tcW w:w="3620" w:type="dxa"/>
          </w:tcPr>
          <w:p w14:paraId="0C0A4932" w14:textId="77777777" w:rsidR="00951E62" w:rsidRPr="00180803" w:rsidRDefault="00951E62" w:rsidP="00180803">
            <w:pPr>
              <w:spacing w:line="276" w:lineRule="auto"/>
              <w:rPr>
                <w:rFonts w:eastAsia="Courier New"/>
                <w:szCs w:val="28"/>
                <w:lang w:eastAsia="ru-RU" w:bidi="ru-RU"/>
              </w:rPr>
            </w:pPr>
          </w:p>
        </w:tc>
      </w:tr>
      <w:tr w:rsidR="00E43305" w:rsidRPr="00180803" w14:paraId="23FBE7F7" w14:textId="77777777" w:rsidTr="00E43305">
        <w:trPr>
          <w:jc w:val="center"/>
        </w:trPr>
        <w:tc>
          <w:tcPr>
            <w:tcW w:w="5452" w:type="dxa"/>
          </w:tcPr>
          <w:p w14:paraId="5ECD43AA" w14:textId="6C6C455A" w:rsidR="00E43305" w:rsidRPr="00180803" w:rsidRDefault="00E43305" w:rsidP="00180803">
            <w:pPr>
              <w:spacing w:line="276" w:lineRule="auto"/>
              <w:jc w:val="both"/>
              <w:rPr>
                <w:rFonts w:eastAsia="Courier New"/>
                <w:szCs w:val="28"/>
                <w:lang w:eastAsia="ru-RU" w:bidi="ru-RU"/>
              </w:rPr>
            </w:pPr>
            <w:r>
              <w:rPr>
                <w:rFonts w:eastAsia="Courier New"/>
                <w:szCs w:val="28"/>
                <w:lang w:eastAsia="ru-RU" w:bidi="ru-RU"/>
              </w:rPr>
              <w:t>Оригинальность текста тезисов, %</w:t>
            </w:r>
          </w:p>
        </w:tc>
        <w:tc>
          <w:tcPr>
            <w:tcW w:w="3620" w:type="dxa"/>
          </w:tcPr>
          <w:p w14:paraId="03A9CBCB" w14:textId="77777777" w:rsidR="00E43305" w:rsidRPr="00180803" w:rsidRDefault="00E43305" w:rsidP="00180803">
            <w:pPr>
              <w:spacing w:line="276" w:lineRule="auto"/>
              <w:rPr>
                <w:rFonts w:eastAsia="Courier New"/>
                <w:szCs w:val="28"/>
                <w:lang w:eastAsia="ru-RU" w:bidi="ru-RU"/>
              </w:rPr>
            </w:pPr>
          </w:p>
        </w:tc>
      </w:tr>
    </w:tbl>
    <w:p w14:paraId="52ACD684" w14:textId="77777777" w:rsidR="006C73F8" w:rsidRDefault="006C73F8" w:rsidP="003451D9">
      <w:pPr>
        <w:pStyle w:val="a3"/>
        <w:jc w:val="center"/>
        <w:rPr>
          <w:rStyle w:val="5"/>
          <w:rFonts w:eastAsiaTheme="minorHAnsi"/>
          <w:i w:val="0"/>
          <w:iCs w:val="0"/>
        </w:rPr>
      </w:pPr>
    </w:p>
    <w:p w14:paraId="10BBDD6B" w14:textId="07F11011" w:rsidR="00951E62" w:rsidRPr="006C73F8" w:rsidRDefault="003451D9" w:rsidP="003451D9">
      <w:pPr>
        <w:pStyle w:val="a3"/>
        <w:jc w:val="center"/>
        <w:rPr>
          <w:rStyle w:val="5"/>
          <w:rFonts w:eastAsiaTheme="minorHAnsi"/>
          <w:i w:val="0"/>
          <w:iCs w:val="0"/>
          <w:sz w:val="24"/>
          <w:szCs w:val="24"/>
        </w:rPr>
      </w:pPr>
      <w:r w:rsidRPr="006C73F8">
        <w:rPr>
          <w:rStyle w:val="5"/>
          <w:rFonts w:eastAsiaTheme="minorHAnsi"/>
          <w:i w:val="0"/>
          <w:iCs w:val="0"/>
          <w:sz w:val="24"/>
          <w:szCs w:val="24"/>
        </w:rPr>
        <w:t>Пример оформления тезисов доклада</w:t>
      </w:r>
    </w:p>
    <w:p w14:paraId="460202C4" w14:textId="77777777" w:rsidR="003451D9" w:rsidRDefault="003451D9" w:rsidP="003451D9">
      <w:pPr>
        <w:pStyle w:val="a3"/>
        <w:jc w:val="center"/>
        <w:rPr>
          <w:rStyle w:val="5"/>
          <w:rFonts w:eastAsiaTheme="minorHAnsi"/>
          <w:i w:val="0"/>
          <w:iCs w:val="0"/>
        </w:rPr>
      </w:pPr>
    </w:p>
    <w:p w14:paraId="4BE6C1E9" w14:textId="5630E195" w:rsidR="003451D9" w:rsidRPr="003451D9" w:rsidRDefault="003451D9" w:rsidP="003451D9">
      <w:pPr>
        <w:pStyle w:val="a3"/>
        <w:jc w:val="center"/>
        <w:rPr>
          <w:rFonts w:cs="Times New Roman"/>
          <w:b/>
          <w:sz w:val="24"/>
          <w:szCs w:val="24"/>
        </w:rPr>
      </w:pPr>
      <w:r w:rsidRPr="003451D9">
        <w:rPr>
          <w:rFonts w:cs="Times New Roman"/>
          <w:b/>
          <w:sz w:val="24"/>
          <w:szCs w:val="24"/>
        </w:rPr>
        <w:t>ПЕРСПЕКТИВЫ ПРОФЕССИИ БУХГАЛТЕРА</w:t>
      </w:r>
    </w:p>
    <w:p w14:paraId="2C4AFCCD" w14:textId="53D11EFC" w:rsidR="003451D9" w:rsidRDefault="003451D9" w:rsidP="003451D9">
      <w:pPr>
        <w:pStyle w:val="a3"/>
        <w:jc w:val="center"/>
        <w:rPr>
          <w:bCs/>
          <w:sz w:val="24"/>
          <w:szCs w:val="24"/>
        </w:rPr>
      </w:pPr>
    </w:p>
    <w:p w14:paraId="189E9393" w14:textId="7C44546C" w:rsidR="003451D9" w:rsidRPr="003451D9" w:rsidRDefault="003451D9" w:rsidP="003451D9">
      <w:pPr>
        <w:pStyle w:val="a3"/>
        <w:jc w:val="center"/>
        <w:rPr>
          <w:b/>
          <w:i/>
          <w:iCs/>
          <w:sz w:val="24"/>
          <w:szCs w:val="24"/>
        </w:rPr>
      </w:pPr>
      <w:r w:rsidRPr="003451D9">
        <w:rPr>
          <w:b/>
          <w:i/>
          <w:iCs/>
          <w:sz w:val="24"/>
          <w:szCs w:val="24"/>
        </w:rPr>
        <w:t>Фадеев Пётр Ильич</w:t>
      </w:r>
      <w:r w:rsidR="00AC072A">
        <w:rPr>
          <w:b/>
          <w:i/>
          <w:iCs/>
          <w:sz w:val="24"/>
          <w:szCs w:val="24"/>
        </w:rPr>
        <w:t>,</w:t>
      </w:r>
    </w:p>
    <w:p w14:paraId="0FD4CD6C" w14:textId="77777777" w:rsidR="00AC072A" w:rsidRDefault="003451D9" w:rsidP="003451D9">
      <w:pPr>
        <w:pStyle w:val="a3"/>
        <w:jc w:val="center"/>
        <w:rPr>
          <w:sz w:val="24"/>
          <w:szCs w:val="24"/>
        </w:rPr>
      </w:pPr>
      <w:r w:rsidRPr="00C40039">
        <w:rPr>
          <w:bCs/>
          <w:sz w:val="24"/>
          <w:szCs w:val="24"/>
        </w:rPr>
        <w:t xml:space="preserve">обучающейся </w:t>
      </w:r>
      <w:r w:rsidR="00C40039" w:rsidRPr="00C40039">
        <w:rPr>
          <w:bCs/>
          <w:sz w:val="24"/>
          <w:szCs w:val="24"/>
        </w:rPr>
        <w:t>МБОУ «</w:t>
      </w:r>
      <w:r w:rsidR="00C40039" w:rsidRPr="00C40039">
        <w:rPr>
          <w:sz w:val="24"/>
          <w:szCs w:val="24"/>
        </w:rPr>
        <w:t>Гимназия информационных технологий №61 города Донецка»</w:t>
      </w:r>
      <w:r w:rsidR="00C40039">
        <w:rPr>
          <w:sz w:val="24"/>
          <w:szCs w:val="24"/>
        </w:rPr>
        <w:t xml:space="preserve">, </w:t>
      </w:r>
    </w:p>
    <w:p w14:paraId="1D51D453" w14:textId="4FB93937" w:rsidR="00C40039" w:rsidRDefault="00C40039" w:rsidP="003451D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ДНР, </w:t>
      </w:r>
      <w:r w:rsidR="00AC072A">
        <w:rPr>
          <w:sz w:val="24"/>
          <w:szCs w:val="24"/>
        </w:rPr>
        <w:t>г</w:t>
      </w:r>
      <w:r>
        <w:rPr>
          <w:sz w:val="24"/>
          <w:szCs w:val="24"/>
        </w:rPr>
        <w:t>. Донецк</w:t>
      </w:r>
    </w:p>
    <w:p w14:paraId="10AD73D3" w14:textId="77777777" w:rsidR="00E43305" w:rsidRDefault="00C40039" w:rsidP="003451D9">
      <w:pPr>
        <w:pStyle w:val="a3"/>
        <w:jc w:val="center"/>
        <w:rPr>
          <w:rStyle w:val="8"/>
          <w:rFonts w:eastAsiaTheme="minorHAnsi"/>
        </w:rPr>
      </w:pPr>
      <w:r>
        <w:rPr>
          <w:rStyle w:val="8"/>
          <w:rFonts w:eastAsiaTheme="minorHAnsi"/>
        </w:rPr>
        <w:t xml:space="preserve">Научный руководитель: </w:t>
      </w:r>
    </w:p>
    <w:p w14:paraId="4D890BA1" w14:textId="69412F4E" w:rsidR="00C40039" w:rsidRDefault="00C40039" w:rsidP="003451D9">
      <w:pPr>
        <w:pStyle w:val="a3"/>
        <w:jc w:val="center"/>
        <w:rPr>
          <w:rStyle w:val="80"/>
          <w:rFonts w:eastAsiaTheme="minorHAnsi"/>
        </w:rPr>
      </w:pPr>
      <w:r w:rsidRPr="00C40039">
        <w:rPr>
          <w:rStyle w:val="8"/>
          <w:rFonts w:eastAsiaTheme="minorHAnsi"/>
          <w:b/>
          <w:bCs/>
          <w:i/>
          <w:iCs/>
        </w:rPr>
        <w:t>Бондаренко Оксана Викторовна</w:t>
      </w:r>
      <w:r>
        <w:rPr>
          <w:rStyle w:val="80"/>
          <w:rFonts w:eastAsiaTheme="minorHAnsi"/>
        </w:rPr>
        <w:t xml:space="preserve">, </w:t>
      </w:r>
    </w:p>
    <w:p w14:paraId="6AE3BFB6" w14:textId="465A4C33" w:rsidR="00C40039" w:rsidRPr="00FA76DC" w:rsidRDefault="00FA76DC" w:rsidP="003451D9">
      <w:pPr>
        <w:pStyle w:val="a3"/>
        <w:jc w:val="center"/>
        <w:rPr>
          <w:sz w:val="22"/>
        </w:rPr>
      </w:pPr>
      <w:r w:rsidRPr="00FA76DC">
        <w:rPr>
          <w:rFonts w:cs="Times New Roman"/>
          <w:sz w:val="24"/>
          <w:szCs w:val="24"/>
        </w:rPr>
        <w:t>канд. экон. наук, доцент кафедры учета и аудита ГОУ ВПО «ДОНАУИГС».</w:t>
      </w:r>
    </w:p>
    <w:p w14:paraId="3679C768" w14:textId="77777777" w:rsidR="00C40039" w:rsidRDefault="00C40039" w:rsidP="003451D9">
      <w:pPr>
        <w:pStyle w:val="a3"/>
        <w:jc w:val="center"/>
        <w:rPr>
          <w:sz w:val="24"/>
          <w:szCs w:val="24"/>
        </w:rPr>
      </w:pPr>
    </w:p>
    <w:p w14:paraId="2E01B742" w14:textId="4D3DB09A" w:rsidR="000E5B06" w:rsidRPr="000E5B06" w:rsidRDefault="000E5B06" w:rsidP="000E5B06">
      <w:pPr>
        <w:pStyle w:val="a3"/>
        <w:ind w:firstLine="709"/>
        <w:rPr>
          <w:rFonts w:cs="Times New Roman"/>
          <w:color w:val="000000"/>
          <w:sz w:val="24"/>
          <w:szCs w:val="20"/>
          <w:lang w:eastAsia="ru-RU" w:bidi="ru-RU"/>
        </w:rPr>
      </w:pPr>
      <w:r w:rsidRPr="000E5B06">
        <w:rPr>
          <w:rFonts w:cs="Times New Roman"/>
          <w:sz w:val="24"/>
          <w:szCs w:val="20"/>
          <w:lang w:eastAsia="ru-RU" w:bidi="ru-RU"/>
        </w:rPr>
        <w:t xml:space="preserve">Текст </w:t>
      </w:r>
      <w:proofErr w:type="spellStart"/>
      <w:proofErr w:type="gramStart"/>
      <w:r w:rsidRPr="000E5B06">
        <w:rPr>
          <w:rFonts w:cs="Times New Roman"/>
          <w:sz w:val="24"/>
          <w:szCs w:val="20"/>
          <w:lang w:eastAsia="ru-RU" w:bidi="ru-RU"/>
        </w:rPr>
        <w:t>Текст</w:t>
      </w:r>
      <w:proofErr w:type="spellEnd"/>
      <w:proofErr w:type="gramEnd"/>
      <w:r w:rsidRPr="000E5B06">
        <w:rPr>
          <w:rFonts w:cs="Times New Roman"/>
          <w:sz w:val="24"/>
          <w:szCs w:val="20"/>
          <w:lang w:eastAsia="ru-RU" w:bidi="ru-RU"/>
        </w:rPr>
        <w:t xml:space="preserve"> </w:t>
      </w:r>
      <w:proofErr w:type="spellStart"/>
      <w:r w:rsidRPr="000E5B06">
        <w:rPr>
          <w:rFonts w:cs="Times New Roman"/>
          <w:sz w:val="24"/>
          <w:szCs w:val="20"/>
          <w:lang w:eastAsia="ru-RU" w:bidi="ru-RU"/>
        </w:rPr>
        <w:t>Текст</w:t>
      </w:r>
      <w:proofErr w:type="spellEnd"/>
      <w:r w:rsidRPr="000E5B06">
        <w:rPr>
          <w:rFonts w:cs="Times New Roman"/>
          <w:sz w:val="24"/>
          <w:szCs w:val="20"/>
          <w:lang w:eastAsia="ru-RU" w:bidi="ru-RU"/>
        </w:rPr>
        <w:t xml:space="preserve"> </w:t>
      </w:r>
      <w:proofErr w:type="spellStart"/>
      <w:r w:rsidRPr="000E5B06">
        <w:rPr>
          <w:rFonts w:cs="Times New Roman"/>
          <w:sz w:val="24"/>
          <w:szCs w:val="20"/>
          <w:lang w:eastAsia="ru-RU" w:bidi="ru-RU"/>
        </w:rPr>
        <w:t>Текст</w:t>
      </w:r>
      <w:proofErr w:type="spellEnd"/>
      <w:r w:rsidRPr="000E5B06">
        <w:rPr>
          <w:rFonts w:cs="Times New Roman"/>
          <w:sz w:val="24"/>
          <w:szCs w:val="20"/>
          <w:lang w:eastAsia="ru-RU" w:bidi="ru-RU"/>
        </w:rPr>
        <w:t xml:space="preserve"> </w:t>
      </w:r>
      <w:proofErr w:type="spellStart"/>
      <w:r w:rsidRPr="000E5B06">
        <w:rPr>
          <w:rFonts w:cs="Times New Roman"/>
          <w:sz w:val="24"/>
          <w:szCs w:val="20"/>
          <w:lang w:eastAsia="ru-RU" w:bidi="ru-RU"/>
        </w:rPr>
        <w:t>Текст</w:t>
      </w:r>
      <w:proofErr w:type="spellEnd"/>
      <w:r w:rsidRPr="000E5B06">
        <w:rPr>
          <w:rFonts w:cs="Times New Roman"/>
          <w:sz w:val="24"/>
          <w:szCs w:val="20"/>
          <w:lang w:eastAsia="ru-RU" w:bidi="ru-RU"/>
        </w:rPr>
        <w:t xml:space="preserve"> </w:t>
      </w:r>
      <w:proofErr w:type="spellStart"/>
      <w:r w:rsidRPr="000E5B06">
        <w:rPr>
          <w:rFonts w:cs="Times New Roman"/>
          <w:sz w:val="24"/>
          <w:szCs w:val="20"/>
          <w:lang w:eastAsia="ru-RU" w:bidi="ru-RU"/>
        </w:rPr>
        <w:t>Текст</w:t>
      </w:r>
      <w:proofErr w:type="spellEnd"/>
      <w:r w:rsidRPr="000E5B06">
        <w:rPr>
          <w:rFonts w:cs="Times New Roman"/>
          <w:sz w:val="24"/>
          <w:szCs w:val="20"/>
          <w:lang w:eastAsia="ru-RU" w:bidi="ru-RU"/>
        </w:rPr>
        <w:t xml:space="preserve"> </w:t>
      </w:r>
      <w:proofErr w:type="spellStart"/>
      <w:r w:rsidRPr="000E5B06">
        <w:rPr>
          <w:rFonts w:cs="Times New Roman"/>
          <w:sz w:val="24"/>
          <w:szCs w:val="20"/>
          <w:lang w:eastAsia="ru-RU" w:bidi="ru-RU"/>
        </w:rPr>
        <w:t>Текст</w:t>
      </w:r>
      <w:proofErr w:type="spellEnd"/>
      <w:r w:rsidRPr="000E5B06">
        <w:rPr>
          <w:rFonts w:cs="Times New Roman"/>
          <w:sz w:val="24"/>
          <w:szCs w:val="20"/>
          <w:lang w:eastAsia="ru-RU" w:bidi="ru-RU"/>
        </w:rPr>
        <w:t xml:space="preserve"> </w:t>
      </w:r>
      <w:proofErr w:type="spellStart"/>
      <w:r w:rsidRPr="000E5B06">
        <w:rPr>
          <w:rFonts w:cs="Times New Roman"/>
          <w:sz w:val="24"/>
          <w:szCs w:val="20"/>
          <w:lang w:eastAsia="ru-RU" w:bidi="ru-RU"/>
        </w:rPr>
        <w:t>Текст</w:t>
      </w:r>
      <w:proofErr w:type="spellEnd"/>
      <w:r w:rsidRPr="000E5B06">
        <w:rPr>
          <w:rFonts w:cs="Times New Roman"/>
          <w:sz w:val="24"/>
          <w:szCs w:val="20"/>
          <w:lang w:eastAsia="ru-RU" w:bidi="ru-RU"/>
        </w:rPr>
        <w:t xml:space="preserve"> </w:t>
      </w:r>
      <w:proofErr w:type="spellStart"/>
      <w:r w:rsidRPr="000E5B06">
        <w:rPr>
          <w:rFonts w:cs="Times New Roman"/>
          <w:sz w:val="24"/>
          <w:szCs w:val="20"/>
          <w:lang w:eastAsia="ru-RU" w:bidi="ru-RU"/>
        </w:rPr>
        <w:t>Текст</w:t>
      </w:r>
      <w:proofErr w:type="spellEnd"/>
      <w:r w:rsidRPr="000E5B06">
        <w:rPr>
          <w:rFonts w:cs="Times New Roman"/>
          <w:sz w:val="24"/>
          <w:szCs w:val="20"/>
          <w:lang w:eastAsia="ru-RU" w:bidi="ru-RU"/>
        </w:rPr>
        <w:t xml:space="preserve"> </w:t>
      </w:r>
      <w:proofErr w:type="spellStart"/>
      <w:r w:rsidRPr="000E5B06">
        <w:rPr>
          <w:rFonts w:cs="Times New Roman"/>
          <w:sz w:val="24"/>
          <w:szCs w:val="20"/>
          <w:lang w:eastAsia="ru-RU" w:bidi="ru-RU"/>
        </w:rPr>
        <w:t>Текст</w:t>
      </w:r>
      <w:proofErr w:type="spellEnd"/>
      <w:r w:rsidRPr="000E5B06">
        <w:rPr>
          <w:rFonts w:cs="Times New Roman"/>
          <w:sz w:val="24"/>
          <w:szCs w:val="20"/>
          <w:lang w:eastAsia="ru-RU" w:bidi="ru-RU"/>
        </w:rPr>
        <w:t xml:space="preserve"> </w:t>
      </w:r>
      <w:proofErr w:type="spellStart"/>
      <w:r w:rsidRPr="000E5B06">
        <w:rPr>
          <w:rFonts w:cs="Times New Roman"/>
          <w:sz w:val="24"/>
          <w:szCs w:val="20"/>
          <w:lang w:eastAsia="ru-RU" w:bidi="ru-RU"/>
        </w:rPr>
        <w:t>Текст</w:t>
      </w:r>
      <w:proofErr w:type="spellEnd"/>
      <w:r w:rsidRPr="000E5B06">
        <w:rPr>
          <w:rFonts w:cs="Times New Roman"/>
          <w:sz w:val="24"/>
          <w:szCs w:val="20"/>
          <w:lang w:eastAsia="ru-RU" w:bidi="ru-RU"/>
        </w:rPr>
        <w:t xml:space="preserve"> </w:t>
      </w:r>
      <w:proofErr w:type="spellStart"/>
      <w:r w:rsidRPr="000E5B06">
        <w:rPr>
          <w:rFonts w:cs="Times New Roman"/>
          <w:sz w:val="24"/>
          <w:szCs w:val="20"/>
          <w:lang w:eastAsia="ru-RU" w:bidi="ru-RU"/>
        </w:rPr>
        <w:t>Текст</w:t>
      </w:r>
      <w:proofErr w:type="spellEnd"/>
      <w:r w:rsidRPr="000E5B06">
        <w:rPr>
          <w:rFonts w:cs="Times New Roman"/>
          <w:sz w:val="24"/>
          <w:szCs w:val="20"/>
          <w:lang w:eastAsia="ru-RU" w:bidi="ru-RU"/>
        </w:rPr>
        <w:t xml:space="preserve"> </w:t>
      </w:r>
      <w:proofErr w:type="spellStart"/>
      <w:r w:rsidRPr="000E5B06">
        <w:rPr>
          <w:rFonts w:cs="Times New Roman"/>
          <w:sz w:val="24"/>
          <w:szCs w:val="20"/>
          <w:lang w:eastAsia="ru-RU" w:bidi="ru-RU"/>
        </w:rPr>
        <w:t>Текст</w:t>
      </w:r>
      <w:proofErr w:type="spellEnd"/>
      <w:r w:rsidRPr="000E5B06">
        <w:rPr>
          <w:rFonts w:cs="Times New Roman"/>
          <w:sz w:val="24"/>
          <w:szCs w:val="20"/>
          <w:lang w:eastAsia="ru-RU" w:bidi="ru-RU"/>
        </w:rPr>
        <w:t xml:space="preserve"> </w:t>
      </w:r>
      <w:proofErr w:type="spellStart"/>
      <w:r w:rsidRPr="000E5B06">
        <w:rPr>
          <w:rFonts w:cs="Times New Roman"/>
          <w:sz w:val="24"/>
          <w:szCs w:val="20"/>
          <w:lang w:eastAsia="ru-RU" w:bidi="ru-RU"/>
        </w:rPr>
        <w:t>Текст</w:t>
      </w:r>
      <w:proofErr w:type="spellEnd"/>
      <w:r w:rsidRPr="000E5B06">
        <w:rPr>
          <w:rFonts w:cs="Times New Roman"/>
          <w:sz w:val="24"/>
          <w:szCs w:val="20"/>
          <w:lang w:eastAsia="ru-RU" w:bidi="ru-RU"/>
        </w:rPr>
        <w:t xml:space="preserve"> </w:t>
      </w:r>
      <w:proofErr w:type="spellStart"/>
      <w:r w:rsidRPr="000E5B06">
        <w:rPr>
          <w:rFonts w:cs="Times New Roman"/>
          <w:sz w:val="24"/>
          <w:szCs w:val="20"/>
          <w:lang w:eastAsia="ru-RU" w:bidi="ru-RU"/>
        </w:rPr>
        <w:t>Текст</w:t>
      </w:r>
      <w:proofErr w:type="spellEnd"/>
      <w:r w:rsidRPr="000E5B06">
        <w:rPr>
          <w:rFonts w:cs="Times New Roman"/>
          <w:sz w:val="24"/>
          <w:szCs w:val="20"/>
          <w:lang w:eastAsia="ru-RU" w:bidi="ru-RU"/>
        </w:rPr>
        <w:t xml:space="preserve"> </w:t>
      </w:r>
      <w:proofErr w:type="spellStart"/>
      <w:r w:rsidRPr="000E5B06">
        <w:rPr>
          <w:rFonts w:cs="Times New Roman"/>
          <w:sz w:val="24"/>
          <w:szCs w:val="20"/>
          <w:lang w:eastAsia="ru-RU" w:bidi="ru-RU"/>
        </w:rPr>
        <w:t>Текст</w:t>
      </w:r>
      <w:proofErr w:type="spellEnd"/>
      <w:r w:rsidRPr="000E5B06">
        <w:rPr>
          <w:rFonts w:cs="Times New Roman"/>
          <w:sz w:val="24"/>
          <w:szCs w:val="20"/>
          <w:lang w:eastAsia="ru-RU" w:bidi="ru-RU"/>
        </w:rPr>
        <w:t xml:space="preserve"> </w:t>
      </w:r>
      <w:proofErr w:type="spellStart"/>
      <w:r w:rsidRPr="000E5B06">
        <w:rPr>
          <w:rFonts w:cs="Times New Roman"/>
          <w:sz w:val="24"/>
          <w:szCs w:val="20"/>
          <w:lang w:eastAsia="ru-RU" w:bidi="ru-RU"/>
        </w:rPr>
        <w:t>Текст</w:t>
      </w:r>
      <w:proofErr w:type="spellEnd"/>
      <w:r w:rsidRPr="000E5B06">
        <w:rPr>
          <w:rFonts w:cs="Times New Roman"/>
          <w:sz w:val="24"/>
          <w:szCs w:val="20"/>
          <w:lang w:eastAsia="ru-RU" w:bidi="ru-RU"/>
        </w:rPr>
        <w:t xml:space="preserve"> </w:t>
      </w:r>
      <w:proofErr w:type="spellStart"/>
      <w:r w:rsidRPr="000E5B06">
        <w:rPr>
          <w:rFonts w:cs="Times New Roman"/>
          <w:sz w:val="24"/>
          <w:szCs w:val="20"/>
          <w:lang w:eastAsia="ru-RU" w:bidi="ru-RU"/>
        </w:rPr>
        <w:t>Текст</w:t>
      </w:r>
      <w:proofErr w:type="spellEnd"/>
      <w:r w:rsidRPr="000E5B06">
        <w:rPr>
          <w:rFonts w:cs="Times New Roman"/>
          <w:sz w:val="24"/>
          <w:szCs w:val="20"/>
          <w:lang w:eastAsia="ru-RU" w:bidi="ru-RU"/>
        </w:rPr>
        <w:t xml:space="preserve"> </w:t>
      </w:r>
      <w:proofErr w:type="spellStart"/>
      <w:r w:rsidRPr="000E5B06">
        <w:rPr>
          <w:rFonts w:cs="Times New Roman"/>
          <w:sz w:val="24"/>
          <w:szCs w:val="20"/>
          <w:lang w:eastAsia="ru-RU" w:bidi="ru-RU"/>
        </w:rPr>
        <w:t>Текст</w:t>
      </w:r>
      <w:proofErr w:type="spellEnd"/>
      <w:r w:rsidRPr="000E5B06">
        <w:rPr>
          <w:rFonts w:cs="Times New Roman"/>
          <w:sz w:val="24"/>
          <w:szCs w:val="20"/>
          <w:lang w:eastAsia="ru-RU" w:bidi="ru-RU"/>
        </w:rPr>
        <w:t xml:space="preserve"> </w:t>
      </w:r>
      <w:proofErr w:type="spellStart"/>
      <w:r w:rsidRPr="000E5B06">
        <w:rPr>
          <w:rFonts w:cs="Times New Roman"/>
          <w:sz w:val="24"/>
          <w:szCs w:val="20"/>
          <w:lang w:eastAsia="ru-RU" w:bidi="ru-RU"/>
        </w:rPr>
        <w:t>Текст</w:t>
      </w:r>
      <w:proofErr w:type="spellEnd"/>
      <w:r w:rsidRPr="000E5B06">
        <w:rPr>
          <w:rFonts w:cs="Times New Roman"/>
          <w:sz w:val="24"/>
          <w:szCs w:val="20"/>
          <w:lang w:eastAsia="ru-RU" w:bidi="ru-RU"/>
        </w:rPr>
        <w:t xml:space="preserve"> </w:t>
      </w:r>
      <w:proofErr w:type="spellStart"/>
      <w:r w:rsidRPr="000E5B06">
        <w:rPr>
          <w:rFonts w:cs="Times New Roman"/>
          <w:sz w:val="24"/>
          <w:szCs w:val="20"/>
          <w:lang w:eastAsia="ru-RU" w:bidi="ru-RU"/>
        </w:rPr>
        <w:t>Текст</w:t>
      </w:r>
      <w:proofErr w:type="spellEnd"/>
      <w:r w:rsidRPr="000E5B06">
        <w:rPr>
          <w:rFonts w:cs="Times New Roman"/>
          <w:sz w:val="24"/>
          <w:szCs w:val="20"/>
          <w:lang w:eastAsia="ru-RU" w:bidi="ru-RU"/>
        </w:rPr>
        <w:t xml:space="preserve"> </w:t>
      </w:r>
      <w:proofErr w:type="spellStart"/>
      <w:r w:rsidRPr="000E5B06">
        <w:rPr>
          <w:rFonts w:cs="Times New Roman"/>
          <w:sz w:val="24"/>
          <w:szCs w:val="20"/>
          <w:lang w:eastAsia="ru-RU" w:bidi="ru-RU"/>
        </w:rPr>
        <w:t>Текст</w:t>
      </w:r>
      <w:proofErr w:type="spellEnd"/>
      <w:r w:rsidRPr="000E5B06">
        <w:rPr>
          <w:rFonts w:cs="Times New Roman"/>
          <w:sz w:val="24"/>
          <w:szCs w:val="20"/>
          <w:lang w:eastAsia="ru-RU" w:bidi="ru-RU"/>
        </w:rPr>
        <w:t xml:space="preserve"> </w:t>
      </w:r>
      <w:proofErr w:type="spellStart"/>
      <w:r w:rsidRPr="000E5B06">
        <w:rPr>
          <w:rFonts w:cs="Times New Roman"/>
          <w:sz w:val="24"/>
          <w:szCs w:val="20"/>
          <w:lang w:eastAsia="ru-RU" w:bidi="ru-RU"/>
        </w:rPr>
        <w:t>Текст</w:t>
      </w:r>
      <w:proofErr w:type="spellEnd"/>
      <w:r w:rsidRPr="000E5B06">
        <w:rPr>
          <w:rFonts w:cs="Times New Roman"/>
          <w:sz w:val="24"/>
          <w:szCs w:val="20"/>
          <w:lang w:eastAsia="ru-RU" w:bidi="ru-RU"/>
        </w:rPr>
        <w:t xml:space="preserve"> </w:t>
      </w:r>
      <w:proofErr w:type="spellStart"/>
      <w:r w:rsidRPr="000E5B06">
        <w:rPr>
          <w:rFonts w:cs="Times New Roman"/>
          <w:sz w:val="24"/>
          <w:szCs w:val="20"/>
          <w:lang w:eastAsia="ru-RU" w:bidi="ru-RU"/>
        </w:rPr>
        <w:t>Текст</w:t>
      </w:r>
      <w:proofErr w:type="spellEnd"/>
      <w:r w:rsidRPr="000E5B06">
        <w:rPr>
          <w:rFonts w:cs="Times New Roman"/>
          <w:sz w:val="24"/>
          <w:szCs w:val="20"/>
          <w:lang w:eastAsia="ru-RU" w:bidi="ru-RU"/>
        </w:rPr>
        <w:t xml:space="preserve"> [1].</w:t>
      </w:r>
    </w:p>
    <w:p w14:paraId="76D1C9AA" w14:textId="59DECBDF" w:rsidR="003451D9" w:rsidRDefault="003451D9" w:rsidP="000E5B06">
      <w:pPr>
        <w:pStyle w:val="a3"/>
        <w:jc w:val="center"/>
      </w:pPr>
    </w:p>
    <w:p w14:paraId="26814AA8" w14:textId="6F88146B" w:rsidR="000E5B06" w:rsidRDefault="000E5B06" w:rsidP="000E5B06">
      <w:pPr>
        <w:pStyle w:val="a3"/>
        <w:jc w:val="center"/>
        <w:rPr>
          <w:rStyle w:val="6"/>
          <w:rFonts w:eastAsiaTheme="minorHAnsi"/>
        </w:rPr>
      </w:pPr>
      <w:r w:rsidRPr="000E5B06">
        <w:rPr>
          <w:rStyle w:val="6"/>
          <w:rFonts w:eastAsiaTheme="minorHAnsi"/>
        </w:rPr>
        <w:t>С</w:t>
      </w:r>
      <w:r w:rsidR="00E43305">
        <w:rPr>
          <w:rStyle w:val="6"/>
          <w:rFonts w:eastAsiaTheme="minorHAnsi"/>
        </w:rPr>
        <w:t>писок использованных источников</w:t>
      </w:r>
    </w:p>
    <w:p w14:paraId="0DCF70B3" w14:textId="77777777" w:rsidR="006E5B01" w:rsidRPr="006E5B01" w:rsidRDefault="006E5B01" w:rsidP="000E5B06">
      <w:pPr>
        <w:pStyle w:val="a3"/>
        <w:jc w:val="center"/>
        <w:rPr>
          <w:sz w:val="16"/>
          <w:szCs w:val="16"/>
        </w:rPr>
      </w:pPr>
    </w:p>
    <w:p w14:paraId="4D25B0EE" w14:textId="0B8230C9" w:rsidR="00D113C1" w:rsidRPr="006A2FB5" w:rsidRDefault="00D113C1" w:rsidP="006A2FB5">
      <w:pPr>
        <w:pStyle w:val="a3"/>
        <w:ind w:firstLine="709"/>
        <w:jc w:val="both"/>
        <w:rPr>
          <w:sz w:val="24"/>
          <w:szCs w:val="24"/>
        </w:rPr>
      </w:pPr>
      <w:r w:rsidRPr="006A2FB5">
        <w:rPr>
          <w:sz w:val="24"/>
          <w:szCs w:val="24"/>
        </w:rPr>
        <w:t>1. Кодекс этики профессиональных бухгалтеров - членов ИПБ России (утв. Решением Президентского совета Института профессиональных бухгалтеров и аудиторов России, Протокол N 09/-07 от 26.09.2007).</w:t>
      </w:r>
    </w:p>
    <w:p w14:paraId="3A0169D0" w14:textId="7E424E27" w:rsidR="00D113C1" w:rsidRPr="006A2FB5" w:rsidRDefault="00D113C1" w:rsidP="006A2FB5">
      <w:pPr>
        <w:pStyle w:val="ac"/>
        <w:shd w:val="clear" w:color="auto" w:fill="FFFFFF"/>
        <w:spacing w:before="0" w:beforeAutospacing="0" w:after="0" w:afterAutospacing="0" w:line="210" w:lineRule="atLeast"/>
        <w:ind w:firstLine="709"/>
      </w:pPr>
      <w:r w:rsidRPr="006A2FB5">
        <w:t xml:space="preserve">2. </w:t>
      </w:r>
      <w:r w:rsidR="006A2FB5" w:rsidRPr="006A2FB5">
        <w:rPr>
          <w:color w:val="181818"/>
        </w:rPr>
        <w:t>Кузнецова Д. С. Трудовая мотивация в структуре личности бухгалтера // Молодой ученый. — 2014. — №11.1. — С. 43-48.</w:t>
      </w:r>
    </w:p>
    <w:p w14:paraId="1E16733D" w14:textId="4BAE663C" w:rsidR="000E5B06" w:rsidRPr="006A2FB5" w:rsidRDefault="00D113C1" w:rsidP="006A2FB5">
      <w:pPr>
        <w:pStyle w:val="a3"/>
        <w:ind w:firstLine="709"/>
        <w:jc w:val="both"/>
        <w:rPr>
          <w:sz w:val="24"/>
          <w:szCs w:val="24"/>
        </w:rPr>
      </w:pPr>
      <w:r w:rsidRPr="006A2FB5">
        <w:rPr>
          <w:sz w:val="24"/>
          <w:szCs w:val="24"/>
        </w:rPr>
        <w:t xml:space="preserve">3. </w:t>
      </w:r>
      <w:proofErr w:type="spellStart"/>
      <w:r w:rsidRPr="006A2FB5">
        <w:rPr>
          <w:sz w:val="24"/>
          <w:szCs w:val="24"/>
        </w:rPr>
        <w:t>Солоницин</w:t>
      </w:r>
      <w:proofErr w:type="spellEnd"/>
      <w:r w:rsidRPr="006A2FB5">
        <w:rPr>
          <w:sz w:val="24"/>
          <w:szCs w:val="24"/>
        </w:rPr>
        <w:t xml:space="preserve"> А.А. Профессиональная этика бухгалтеров. – Владивосток: изд-во Дальневосточного ун-та, 2005. – 558с.</w:t>
      </w:r>
    </w:p>
    <w:sectPr w:rsidR="000E5B06" w:rsidRPr="006A2FB5" w:rsidSect="00CD40F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94E"/>
    <w:multiLevelType w:val="hybridMultilevel"/>
    <w:tmpl w:val="8BFCB210"/>
    <w:lvl w:ilvl="0" w:tplc="383CE33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4E5B"/>
    <w:multiLevelType w:val="multilevel"/>
    <w:tmpl w:val="7996D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FE456F"/>
    <w:multiLevelType w:val="hybridMultilevel"/>
    <w:tmpl w:val="125CB56C"/>
    <w:lvl w:ilvl="0" w:tplc="2D44D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C630D"/>
    <w:multiLevelType w:val="multilevel"/>
    <w:tmpl w:val="A9EE9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F63724"/>
    <w:multiLevelType w:val="multilevel"/>
    <w:tmpl w:val="2884C35E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F47687"/>
    <w:multiLevelType w:val="multilevel"/>
    <w:tmpl w:val="DAEC191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F80E28"/>
    <w:multiLevelType w:val="hybridMultilevel"/>
    <w:tmpl w:val="A3F0B39E"/>
    <w:lvl w:ilvl="0" w:tplc="2D44D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73B18"/>
    <w:multiLevelType w:val="multilevel"/>
    <w:tmpl w:val="882C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502018"/>
    <w:multiLevelType w:val="multilevel"/>
    <w:tmpl w:val="C7EEB31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F6188E"/>
    <w:multiLevelType w:val="hybridMultilevel"/>
    <w:tmpl w:val="51F46D28"/>
    <w:lvl w:ilvl="0" w:tplc="383CE33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D770C"/>
    <w:multiLevelType w:val="multilevel"/>
    <w:tmpl w:val="87A69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EF0AD4"/>
    <w:multiLevelType w:val="multilevel"/>
    <w:tmpl w:val="44029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C3649C"/>
    <w:multiLevelType w:val="multilevel"/>
    <w:tmpl w:val="F43652D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023C54"/>
    <w:multiLevelType w:val="multilevel"/>
    <w:tmpl w:val="270E956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F572F1"/>
    <w:multiLevelType w:val="multilevel"/>
    <w:tmpl w:val="B7D01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14"/>
  </w:num>
  <w:num w:numId="8">
    <w:abstractNumId w:val="13"/>
  </w:num>
  <w:num w:numId="9">
    <w:abstractNumId w:val="12"/>
  </w:num>
  <w:num w:numId="10">
    <w:abstractNumId w:val="4"/>
  </w:num>
  <w:num w:numId="11">
    <w:abstractNumId w:val="5"/>
  </w:num>
  <w:num w:numId="12">
    <w:abstractNumId w:val="8"/>
  </w:num>
  <w:num w:numId="13">
    <w:abstractNumId w:val="1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C1"/>
    <w:rsid w:val="00086047"/>
    <w:rsid w:val="00086478"/>
    <w:rsid w:val="000E5B06"/>
    <w:rsid w:val="00180803"/>
    <w:rsid w:val="001F321D"/>
    <w:rsid w:val="002345A9"/>
    <w:rsid w:val="002E1F5E"/>
    <w:rsid w:val="002F3CAC"/>
    <w:rsid w:val="00317004"/>
    <w:rsid w:val="003451D9"/>
    <w:rsid w:val="003534C1"/>
    <w:rsid w:val="00374CEA"/>
    <w:rsid w:val="00383477"/>
    <w:rsid w:val="003A2E05"/>
    <w:rsid w:val="003A6C32"/>
    <w:rsid w:val="003D5CD4"/>
    <w:rsid w:val="003F3F34"/>
    <w:rsid w:val="00425FA5"/>
    <w:rsid w:val="00445883"/>
    <w:rsid w:val="00456F26"/>
    <w:rsid w:val="004C4E04"/>
    <w:rsid w:val="004F3061"/>
    <w:rsid w:val="00595B0C"/>
    <w:rsid w:val="005F3D30"/>
    <w:rsid w:val="0061228B"/>
    <w:rsid w:val="006152D4"/>
    <w:rsid w:val="00632B1C"/>
    <w:rsid w:val="00676892"/>
    <w:rsid w:val="006A2FB5"/>
    <w:rsid w:val="006B3ECA"/>
    <w:rsid w:val="006C73F8"/>
    <w:rsid w:val="006E5B01"/>
    <w:rsid w:val="00751805"/>
    <w:rsid w:val="00781142"/>
    <w:rsid w:val="007C74AF"/>
    <w:rsid w:val="007E0AE1"/>
    <w:rsid w:val="00912D29"/>
    <w:rsid w:val="00915506"/>
    <w:rsid w:val="0094293A"/>
    <w:rsid w:val="009470C3"/>
    <w:rsid w:val="00951E62"/>
    <w:rsid w:val="00961E79"/>
    <w:rsid w:val="009828D2"/>
    <w:rsid w:val="009B70C3"/>
    <w:rsid w:val="009C64AF"/>
    <w:rsid w:val="00A3116E"/>
    <w:rsid w:val="00A864CA"/>
    <w:rsid w:val="00A90AEF"/>
    <w:rsid w:val="00AA0CD2"/>
    <w:rsid w:val="00AC072A"/>
    <w:rsid w:val="00AE0746"/>
    <w:rsid w:val="00AF622E"/>
    <w:rsid w:val="00B0188D"/>
    <w:rsid w:val="00B10F39"/>
    <w:rsid w:val="00B64E60"/>
    <w:rsid w:val="00B703F8"/>
    <w:rsid w:val="00BA281F"/>
    <w:rsid w:val="00BE76C6"/>
    <w:rsid w:val="00C40039"/>
    <w:rsid w:val="00C66947"/>
    <w:rsid w:val="00C74FA9"/>
    <w:rsid w:val="00CC1A2D"/>
    <w:rsid w:val="00CE6BA6"/>
    <w:rsid w:val="00CF4584"/>
    <w:rsid w:val="00D113C1"/>
    <w:rsid w:val="00D1744C"/>
    <w:rsid w:val="00D2412D"/>
    <w:rsid w:val="00D439C6"/>
    <w:rsid w:val="00D64028"/>
    <w:rsid w:val="00E12891"/>
    <w:rsid w:val="00E43305"/>
    <w:rsid w:val="00EC30BE"/>
    <w:rsid w:val="00F527DD"/>
    <w:rsid w:val="00F56233"/>
    <w:rsid w:val="00FA76DC"/>
    <w:rsid w:val="00FC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C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152D4"/>
    <w:rPr>
      <w:rFonts w:eastAsia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6152D4"/>
    <w:pPr>
      <w:widowControl w:val="0"/>
      <w:shd w:val="clear" w:color="auto" w:fill="FFFFFF"/>
      <w:spacing w:before="400" w:after="0" w:line="413" w:lineRule="exact"/>
      <w:jc w:val="center"/>
      <w:outlineLvl w:val="1"/>
    </w:pPr>
    <w:rPr>
      <w:rFonts w:eastAsia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595B0C"/>
    <w:rPr>
      <w:rFonts w:eastAsia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95B0C"/>
    <w:pPr>
      <w:widowControl w:val="0"/>
      <w:shd w:val="clear" w:color="auto" w:fill="FFFFFF"/>
      <w:spacing w:before="480" w:after="140" w:line="266" w:lineRule="exact"/>
      <w:ind w:hanging="400"/>
    </w:pPr>
    <w:rPr>
      <w:rFonts w:eastAsia="Times New Roman" w:cs="Times New Roman"/>
    </w:rPr>
  </w:style>
  <w:style w:type="paragraph" w:styleId="a3">
    <w:name w:val="No Spacing"/>
    <w:uiPriority w:val="1"/>
    <w:qFormat/>
    <w:rsid w:val="00961E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1E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2B1C"/>
    <w:rPr>
      <w:color w:val="0563C1" w:themeColor="hyperlink"/>
      <w:u w:val="single"/>
    </w:rPr>
  </w:style>
  <w:style w:type="character" w:customStyle="1" w:styleId="2Exact">
    <w:name w:val="Основной текст (2) Exact"/>
    <w:basedOn w:val="21"/>
    <w:rsid w:val="007E0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727"/>
      <w:sz w:val="28"/>
      <w:szCs w:val="28"/>
      <w:u w:val="none"/>
      <w:shd w:val="clear" w:color="auto" w:fill="FFFFFF"/>
    </w:rPr>
  </w:style>
  <w:style w:type="character" w:customStyle="1" w:styleId="UnresolvedMention">
    <w:name w:val="Unresolved Mention"/>
    <w:basedOn w:val="a0"/>
    <w:uiPriority w:val="99"/>
    <w:semiHidden/>
    <w:unhideWhenUsed/>
    <w:rsid w:val="00AE0746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C6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951E6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51E6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51E6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51E6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51E62"/>
    <w:rPr>
      <w:b/>
      <w:bCs/>
      <w:sz w:val="20"/>
      <w:szCs w:val="20"/>
    </w:rPr>
  </w:style>
  <w:style w:type="character" w:customStyle="1" w:styleId="5">
    <w:name w:val="Основной текст (5)"/>
    <w:basedOn w:val="a0"/>
    <w:rsid w:val="003451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C40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72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Основной текст (8) + Полужирный;Курсив"/>
    <w:basedOn w:val="a0"/>
    <w:rsid w:val="00C40039"/>
    <w:rPr>
      <w:rFonts w:ascii="Times New Roman" w:eastAsia="Times New Roman" w:hAnsi="Times New Roman" w:cs="Times New Roman"/>
      <w:b/>
      <w:bCs/>
      <w:i/>
      <w:iCs/>
      <w:smallCaps w:val="0"/>
      <w:strike w:val="0"/>
      <w:color w:val="27272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0E5B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Normal (Web)"/>
    <w:basedOn w:val="a"/>
    <w:uiPriority w:val="99"/>
    <w:unhideWhenUsed/>
    <w:rsid w:val="006A2F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F3D3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152D4"/>
    <w:rPr>
      <w:rFonts w:eastAsia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6152D4"/>
    <w:pPr>
      <w:widowControl w:val="0"/>
      <w:shd w:val="clear" w:color="auto" w:fill="FFFFFF"/>
      <w:spacing w:before="400" w:after="0" w:line="413" w:lineRule="exact"/>
      <w:jc w:val="center"/>
      <w:outlineLvl w:val="1"/>
    </w:pPr>
    <w:rPr>
      <w:rFonts w:eastAsia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595B0C"/>
    <w:rPr>
      <w:rFonts w:eastAsia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95B0C"/>
    <w:pPr>
      <w:widowControl w:val="0"/>
      <w:shd w:val="clear" w:color="auto" w:fill="FFFFFF"/>
      <w:spacing w:before="480" w:after="140" w:line="266" w:lineRule="exact"/>
      <w:ind w:hanging="400"/>
    </w:pPr>
    <w:rPr>
      <w:rFonts w:eastAsia="Times New Roman" w:cs="Times New Roman"/>
    </w:rPr>
  </w:style>
  <w:style w:type="paragraph" w:styleId="a3">
    <w:name w:val="No Spacing"/>
    <w:uiPriority w:val="1"/>
    <w:qFormat/>
    <w:rsid w:val="00961E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1E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2B1C"/>
    <w:rPr>
      <w:color w:val="0563C1" w:themeColor="hyperlink"/>
      <w:u w:val="single"/>
    </w:rPr>
  </w:style>
  <w:style w:type="character" w:customStyle="1" w:styleId="2Exact">
    <w:name w:val="Основной текст (2) Exact"/>
    <w:basedOn w:val="21"/>
    <w:rsid w:val="007E0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727"/>
      <w:sz w:val="28"/>
      <w:szCs w:val="28"/>
      <w:u w:val="none"/>
      <w:shd w:val="clear" w:color="auto" w:fill="FFFFFF"/>
    </w:rPr>
  </w:style>
  <w:style w:type="character" w:customStyle="1" w:styleId="UnresolvedMention">
    <w:name w:val="Unresolved Mention"/>
    <w:basedOn w:val="a0"/>
    <w:uiPriority w:val="99"/>
    <w:semiHidden/>
    <w:unhideWhenUsed/>
    <w:rsid w:val="00AE0746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C6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951E6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51E6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51E6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51E6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51E62"/>
    <w:rPr>
      <w:b/>
      <w:bCs/>
      <w:sz w:val="20"/>
      <w:szCs w:val="20"/>
    </w:rPr>
  </w:style>
  <w:style w:type="character" w:customStyle="1" w:styleId="5">
    <w:name w:val="Основной текст (5)"/>
    <w:basedOn w:val="a0"/>
    <w:rsid w:val="003451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C40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72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Основной текст (8) + Полужирный;Курсив"/>
    <w:basedOn w:val="a0"/>
    <w:rsid w:val="00C40039"/>
    <w:rPr>
      <w:rFonts w:ascii="Times New Roman" w:eastAsia="Times New Roman" w:hAnsi="Times New Roman" w:cs="Times New Roman"/>
      <w:b/>
      <w:bCs/>
      <w:i/>
      <w:iCs/>
      <w:smallCaps w:val="0"/>
      <w:strike w:val="0"/>
      <w:color w:val="27272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0E5B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Normal (Web)"/>
    <w:basedOn w:val="a"/>
    <w:uiPriority w:val="99"/>
    <w:unhideWhenUsed/>
    <w:rsid w:val="006A2F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F3D3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namp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.um.buai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Sichkar</dc:creator>
  <cp:keywords/>
  <dc:description/>
  <cp:lastModifiedBy>DELL</cp:lastModifiedBy>
  <cp:revision>44</cp:revision>
  <dcterms:created xsi:type="dcterms:W3CDTF">2022-01-31T09:28:00Z</dcterms:created>
  <dcterms:modified xsi:type="dcterms:W3CDTF">2023-02-06T15:48:00Z</dcterms:modified>
</cp:coreProperties>
</file>